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25" w:type="dxa"/>
        <w:jc w:val="center"/>
        <w:tblInd w:w="-282" w:type="dxa"/>
        <w:tblLook w:val="01E0" w:firstRow="1" w:lastRow="1" w:firstColumn="1" w:lastColumn="1" w:noHBand="0" w:noVBand="0"/>
      </w:tblPr>
      <w:tblGrid>
        <w:gridCol w:w="4815"/>
        <w:gridCol w:w="6110"/>
      </w:tblGrid>
      <w:tr w:rsidR="002E5A9B" w:rsidRPr="00456659" w:rsidTr="00845B04">
        <w:trPr>
          <w:trHeight w:val="1290"/>
          <w:jc w:val="center"/>
        </w:trPr>
        <w:tc>
          <w:tcPr>
            <w:tcW w:w="4815" w:type="dxa"/>
          </w:tcPr>
          <w:p w:rsidR="002E5A9B" w:rsidRPr="00456659" w:rsidRDefault="002E5A9B" w:rsidP="00845B04">
            <w:pPr>
              <w:jc w:val="center"/>
              <w:rPr>
                <w:sz w:val="26"/>
                <w:szCs w:val="26"/>
              </w:rPr>
            </w:pPr>
            <w:r>
              <w:rPr>
                <w:sz w:val="26"/>
                <w:szCs w:val="26"/>
              </w:rPr>
              <w:t>PHÒNG GD</w:t>
            </w:r>
            <w:r w:rsidRPr="00456659">
              <w:rPr>
                <w:sz w:val="26"/>
                <w:szCs w:val="26"/>
              </w:rPr>
              <w:t>ĐT PHÚ GIÁO</w:t>
            </w:r>
          </w:p>
          <w:p w:rsidR="002E5A9B" w:rsidRPr="00456659" w:rsidRDefault="002E5A9B" w:rsidP="00845B04">
            <w:pPr>
              <w:jc w:val="center"/>
              <w:rPr>
                <w:b/>
                <w:sz w:val="26"/>
                <w:szCs w:val="26"/>
              </w:rPr>
            </w:pPr>
            <w:r w:rsidRPr="00456659">
              <w:rPr>
                <w:b/>
                <w:sz w:val="26"/>
                <w:szCs w:val="26"/>
              </w:rPr>
              <w:t>TRƯỜNG T</w:t>
            </w:r>
            <w:r>
              <w:rPr>
                <w:b/>
                <w:sz w:val="26"/>
                <w:szCs w:val="26"/>
              </w:rPr>
              <w:t>IỂU HỌC</w:t>
            </w:r>
            <w:r w:rsidRPr="00456659">
              <w:rPr>
                <w:b/>
                <w:sz w:val="26"/>
                <w:szCs w:val="26"/>
              </w:rPr>
              <w:t xml:space="preserve"> PHƯỚC VĨNH B</w:t>
            </w:r>
          </w:p>
          <w:p w:rsidR="002E5A9B" w:rsidRPr="00456659" w:rsidRDefault="009748D4" w:rsidP="00845B04">
            <w:pPr>
              <w:rPr>
                <w:sz w:val="26"/>
                <w:szCs w:val="26"/>
              </w:rPr>
            </w:pPr>
            <w:r>
              <w:rPr>
                <w:noProof/>
                <w:sz w:val="26"/>
                <w:szCs w:val="26"/>
              </w:rPr>
              <w:pict>
                <v:line id="_x0000_s1028" style="position:absolute;z-index:251657216" from="73.5pt,2.3pt" to="163.2pt,2.3pt"/>
              </w:pict>
            </w:r>
          </w:p>
          <w:p w:rsidR="002E5A9B" w:rsidRPr="00456659" w:rsidRDefault="002E5A9B" w:rsidP="00845B04">
            <w:pPr>
              <w:jc w:val="center"/>
              <w:rPr>
                <w:sz w:val="26"/>
                <w:szCs w:val="26"/>
              </w:rPr>
            </w:pPr>
            <w:r w:rsidRPr="00456659">
              <w:rPr>
                <w:sz w:val="26"/>
                <w:szCs w:val="26"/>
              </w:rPr>
              <w:t xml:space="preserve">Số: </w:t>
            </w:r>
            <w:r>
              <w:rPr>
                <w:sz w:val="26"/>
                <w:szCs w:val="26"/>
              </w:rPr>
              <w:t>….</w:t>
            </w:r>
            <w:r w:rsidRPr="00456659">
              <w:rPr>
                <w:sz w:val="26"/>
                <w:szCs w:val="26"/>
              </w:rPr>
              <w:t xml:space="preserve"> /KH-</w:t>
            </w:r>
            <w:r>
              <w:rPr>
                <w:sz w:val="26"/>
                <w:szCs w:val="26"/>
              </w:rPr>
              <w:t>TH</w:t>
            </w:r>
            <w:r w:rsidRPr="00456659">
              <w:rPr>
                <w:sz w:val="26"/>
                <w:szCs w:val="26"/>
              </w:rPr>
              <w:t>PV</w:t>
            </w:r>
            <w:r>
              <w:rPr>
                <w:sz w:val="26"/>
                <w:szCs w:val="26"/>
              </w:rPr>
              <w:t>B</w:t>
            </w:r>
          </w:p>
        </w:tc>
        <w:tc>
          <w:tcPr>
            <w:tcW w:w="6110" w:type="dxa"/>
          </w:tcPr>
          <w:p w:rsidR="002E5A9B" w:rsidRPr="00456659" w:rsidRDefault="002E5A9B" w:rsidP="00845B04">
            <w:pPr>
              <w:jc w:val="center"/>
              <w:rPr>
                <w:b/>
                <w:sz w:val="26"/>
                <w:szCs w:val="26"/>
              </w:rPr>
            </w:pPr>
            <w:r w:rsidRPr="00456659">
              <w:rPr>
                <w:b/>
                <w:sz w:val="26"/>
                <w:szCs w:val="26"/>
              </w:rPr>
              <w:t xml:space="preserve">CỘNG HÒA XÃ HỘI CHỦ NGHĨA VIỆT </w:t>
            </w:r>
            <w:smartTag w:uri="urn:schemas-microsoft-com:office:smarttags" w:element="country-region">
              <w:smartTag w:uri="urn:schemas-microsoft-com:office:smarttags" w:element="place">
                <w:r w:rsidRPr="00456659">
                  <w:rPr>
                    <w:b/>
                    <w:sz w:val="26"/>
                    <w:szCs w:val="26"/>
                  </w:rPr>
                  <w:t>NAM</w:t>
                </w:r>
              </w:smartTag>
            </w:smartTag>
          </w:p>
          <w:p w:rsidR="002E5A9B" w:rsidRPr="00456659" w:rsidRDefault="002E5A9B" w:rsidP="00845B04">
            <w:pPr>
              <w:jc w:val="center"/>
              <w:rPr>
                <w:b/>
                <w:sz w:val="28"/>
                <w:szCs w:val="28"/>
              </w:rPr>
            </w:pPr>
            <w:r>
              <w:rPr>
                <w:b/>
                <w:sz w:val="28"/>
                <w:szCs w:val="28"/>
              </w:rPr>
              <w:t>Độc lập - Tự do – Hạnh phúc</w:t>
            </w:r>
          </w:p>
          <w:p w:rsidR="002E5A9B" w:rsidRPr="00456659" w:rsidRDefault="009748D4" w:rsidP="00845B04">
            <w:pPr>
              <w:jc w:val="right"/>
              <w:rPr>
                <w:i/>
                <w:sz w:val="26"/>
                <w:szCs w:val="26"/>
              </w:rPr>
            </w:pPr>
            <w:r>
              <w:rPr>
                <w:i/>
                <w:noProof/>
                <w:sz w:val="26"/>
                <w:szCs w:val="26"/>
              </w:rPr>
              <w:pict>
                <v:line id="_x0000_s1029" style="position:absolute;left:0;text-align:left;flip:y;z-index:251658240" from="58.6pt,1.15pt" to="238.2pt,2.3pt"/>
              </w:pict>
            </w:r>
          </w:p>
          <w:p w:rsidR="002E5A9B" w:rsidRPr="00456659" w:rsidRDefault="002E5A9B" w:rsidP="002E5A9B">
            <w:pPr>
              <w:jc w:val="center"/>
              <w:rPr>
                <w:b/>
                <w:sz w:val="26"/>
                <w:szCs w:val="26"/>
              </w:rPr>
            </w:pPr>
            <w:r>
              <w:rPr>
                <w:i/>
                <w:sz w:val="26"/>
                <w:szCs w:val="26"/>
              </w:rPr>
              <w:t xml:space="preserve">Phước Vĩnh, ngày  …. </w:t>
            </w:r>
            <w:r w:rsidRPr="00456659">
              <w:rPr>
                <w:i/>
                <w:sz w:val="26"/>
                <w:szCs w:val="26"/>
              </w:rPr>
              <w:t xml:space="preserve">tháng </w:t>
            </w:r>
            <w:r>
              <w:rPr>
                <w:i/>
                <w:sz w:val="26"/>
                <w:szCs w:val="26"/>
              </w:rPr>
              <w:t xml:space="preserve">… </w:t>
            </w:r>
            <w:r w:rsidRPr="00456659">
              <w:rPr>
                <w:i/>
                <w:sz w:val="26"/>
                <w:szCs w:val="26"/>
              </w:rPr>
              <w:t>năm 201</w:t>
            </w:r>
            <w:r>
              <w:rPr>
                <w:i/>
                <w:sz w:val="26"/>
                <w:szCs w:val="26"/>
              </w:rPr>
              <w:t>7</w:t>
            </w:r>
          </w:p>
        </w:tc>
      </w:tr>
    </w:tbl>
    <w:p w:rsidR="00E40352" w:rsidRPr="003805D6" w:rsidRDefault="00E40352" w:rsidP="003805D6">
      <w:pPr>
        <w:tabs>
          <w:tab w:val="center" w:pos="2268"/>
          <w:tab w:val="center" w:pos="7513"/>
        </w:tabs>
        <w:spacing w:before="60" w:line="360" w:lineRule="auto"/>
        <w:ind w:right="-599"/>
        <w:jc w:val="both"/>
        <w:rPr>
          <w:sz w:val="26"/>
          <w:szCs w:val="26"/>
        </w:rPr>
      </w:pPr>
    </w:p>
    <w:p w:rsidR="00BA5F8F" w:rsidRPr="002E5A9B" w:rsidRDefault="00BA5F8F" w:rsidP="002E5A9B">
      <w:pPr>
        <w:jc w:val="center"/>
        <w:rPr>
          <w:b/>
          <w:sz w:val="27"/>
          <w:szCs w:val="27"/>
        </w:rPr>
      </w:pPr>
      <w:r w:rsidRPr="002E5A9B">
        <w:rPr>
          <w:b/>
          <w:sz w:val="27"/>
          <w:szCs w:val="27"/>
        </w:rPr>
        <w:t>KẾ HOẠCH</w:t>
      </w:r>
    </w:p>
    <w:p w:rsidR="00E40352" w:rsidRPr="002E5A9B" w:rsidRDefault="002E5A9B" w:rsidP="002E5A9B">
      <w:pPr>
        <w:jc w:val="center"/>
        <w:rPr>
          <w:b/>
          <w:sz w:val="27"/>
          <w:szCs w:val="27"/>
        </w:rPr>
      </w:pPr>
      <w:r w:rsidRPr="002E5A9B">
        <w:rPr>
          <w:b/>
          <w:sz w:val="27"/>
          <w:szCs w:val="27"/>
        </w:rPr>
        <w:t>Tổ chức câu lạc bộ Tiếng Anh</w:t>
      </w:r>
      <w:r>
        <w:rPr>
          <w:b/>
          <w:sz w:val="27"/>
          <w:szCs w:val="27"/>
        </w:rPr>
        <w:t>, n</w:t>
      </w:r>
      <w:r w:rsidRPr="002E5A9B">
        <w:rPr>
          <w:b/>
          <w:sz w:val="27"/>
          <w:szCs w:val="27"/>
        </w:rPr>
        <w:t>ăm học 201</w:t>
      </w:r>
      <w:r w:rsidR="00EE47B5" w:rsidRPr="002E5A9B">
        <w:rPr>
          <w:b/>
          <w:sz w:val="27"/>
          <w:szCs w:val="27"/>
        </w:rPr>
        <w:t>7</w:t>
      </w:r>
      <w:r w:rsidR="00E40352" w:rsidRPr="002E5A9B">
        <w:rPr>
          <w:b/>
          <w:sz w:val="27"/>
          <w:szCs w:val="27"/>
        </w:rPr>
        <w:t>-201</w:t>
      </w:r>
      <w:r w:rsidR="00EE47B5" w:rsidRPr="002E5A9B">
        <w:rPr>
          <w:b/>
          <w:sz w:val="27"/>
          <w:szCs w:val="27"/>
        </w:rPr>
        <w:t>8</w:t>
      </w:r>
    </w:p>
    <w:p w:rsidR="00E40352" w:rsidRPr="002E5A9B" w:rsidRDefault="00E40352" w:rsidP="002E5A9B">
      <w:pPr>
        <w:spacing w:after="120"/>
        <w:jc w:val="center"/>
        <w:rPr>
          <w:b/>
          <w:sz w:val="27"/>
          <w:szCs w:val="27"/>
        </w:rPr>
      </w:pPr>
    </w:p>
    <w:p w:rsidR="002E5A9B" w:rsidRPr="000033D6" w:rsidRDefault="002E5A9B" w:rsidP="000033D6">
      <w:pPr>
        <w:spacing w:after="120"/>
        <w:ind w:firstLine="720"/>
        <w:jc w:val="both"/>
        <w:rPr>
          <w:sz w:val="28"/>
          <w:szCs w:val="28"/>
        </w:rPr>
      </w:pPr>
      <w:r w:rsidRPr="000033D6">
        <w:rPr>
          <w:sz w:val="28"/>
          <w:szCs w:val="28"/>
        </w:rPr>
        <w:t xml:space="preserve">Căn cứ Công văn số 91/HD-PGDĐT ngày 11 tháng 9 năm 2017 của Phòng Giáo dục và Đào tạo Phú Giáo về Hướng dẫn nhiệm vụ Cấp tiểu học năm học 2017-2018; </w:t>
      </w:r>
    </w:p>
    <w:p w:rsidR="002E5A9B" w:rsidRPr="000033D6" w:rsidRDefault="002E5A9B" w:rsidP="000033D6">
      <w:pPr>
        <w:spacing w:after="120"/>
        <w:ind w:firstLine="567"/>
        <w:jc w:val="both"/>
        <w:rPr>
          <w:sz w:val="28"/>
          <w:szCs w:val="28"/>
        </w:rPr>
      </w:pPr>
      <w:r w:rsidRPr="000033D6">
        <w:rPr>
          <w:sz w:val="28"/>
          <w:szCs w:val="28"/>
        </w:rPr>
        <w:t xml:space="preserve">Thực hiện Kế hoạch số </w:t>
      </w:r>
      <w:r w:rsidR="00D31714">
        <w:rPr>
          <w:sz w:val="28"/>
          <w:szCs w:val="28"/>
        </w:rPr>
        <w:t>167</w:t>
      </w:r>
      <w:r w:rsidRPr="000033D6">
        <w:rPr>
          <w:sz w:val="28"/>
          <w:szCs w:val="28"/>
        </w:rPr>
        <w:t>/KH-THPVB ngà</w:t>
      </w:r>
      <w:bookmarkStart w:id="0" w:name="_GoBack"/>
      <w:bookmarkEnd w:id="0"/>
      <w:r w:rsidRPr="000033D6">
        <w:rPr>
          <w:sz w:val="28"/>
          <w:szCs w:val="28"/>
        </w:rPr>
        <w:t>y</w:t>
      </w:r>
      <w:r w:rsidR="00D31714">
        <w:rPr>
          <w:sz w:val="28"/>
          <w:szCs w:val="28"/>
        </w:rPr>
        <w:t xml:space="preserve"> 22 </w:t>
      </w:r>
      <w:r w:rsidRPr="000033D6">
        <w:rPr>
          <w:sz w:val="28"/>
          <w:szCs w:val="28"/>
        </w:rPr>
        <w:t>tháng</w:t>
      </w:r>
      <w:r w:rsidR="00D31714">
        <w:rPr>
          <w:sz w:val="28"/>
          <w:szCs w:val="28"/>
        </w:rPr>
        <w:t xml:space="preserve"> 9</w:t>
      </w:r>
      <w:r w:rsidRPr="000033D6">
        <w:rPr>
          <w:sz w:val="28"/>
          <w:szCs w:val="28"/>
        </w:rPr>
        <w:t xml:space="preserve"> năm 2017 của Trường Tiểu học Phước Vĩnh B về Kế hoạch thực hiện nhiệm vụ năm học 2017-2018.</w:t>
      </w:r>
    </w:p>
    <w:p w:rsidR="00E40352" w:rsidRPr="000033D6" w:rsidRDefault="00C06CCF" w:rsidP="000033D6">
      <w:pPr>
        <w:spacing w:after="120"/>
        <w:ind w:firstLine="567"/>
        <w:jc w:val="both"/>
        <w:rPr>
          <w:sz w:val="28"/>
          <w:szCs w:val="28"/>
        </w:rPr>
      </w:pPr>
      <w:r w:rsidRPr="000033D6">
        <w:rPr>
          <w:sz w:val="28"/>
          <w:szCs w:val="28"/>
        </w:rPr>
        <w:t>Nhằm đáp ứng</w:t>
      </w:r>
      <w:r w:rsidR="00E40352" w:rsidRPr="000033D6">
        <w:rPr>
          <w:sz w:val="28"/>
          <w:szCs w:val="28"/>
        </w:rPr>
        <w:t xml:space="preserve"> nhu cầu của học sinh về môi trường </w:t>
      </w:r>
      <w:r w:rsidR="00EE47B5" w:rsidRPr="000033D6">
        <w:rPr>
          <w:sz w:val="28"/>
          <w:szCs w:val="28"/>
        </w:rPr>
        <w:t xml:space="preserve"> học tập, </w:t>
      </w:r>
      <w:r w:rsidR="00E40352" w:rsidRPr="000033D6">
        <w:rPr>
          <w:sz w:val="28"/>
          <w:szCs w:val="28"/>
        </w:rPr>
        <w:t xml:space="preserve">thực hành </w:t>
      </w:r>
      <w:r w:rsidR="00861442" w:rsidRPr="000033D6">
        <w:rPr>
          <w:sz w:val="28"/>
          <w:szCs w:val="28"/>
        </w:rPr>
        <w:t>t</w:t>
      </w:r>
      <w:r w:rsidR="00E40352" w:rsidRPr="000033D6">
        <w:rPr>
          <w:sz w:val="28"/>
          <w:szCs w:val="28"/>
        </w:rPr>
        <w:t xml:space="preserve">iếng Anh và </w:t>
      </w:r>
      <w:r w:rsidR="00096BA5" w:rsidRPr="000033D6">
        <w:rPr>
          <w:sz w:val="28"/>
          <w:szCs w:val="28"/>
        </w:rPr>
        <w:t>tạo</w:t>
      </w:r>
      <w:r w:rsidR="00E40352" w:rsidRPr="000033D6">
        <w:rPr>
          <w:sz w:val="28"/>
          <w:szCs w:val="28"/>
        </w:rPr>
        <w:t xml:space="preserve"> một sân chơi lành mạnh, bổ ích trong thời gian học tập tại trường</w:t>
      </w:r>
      <w:r w:rsidRPr="000033D6">
        <w:rPr>
          <w:sz w:val="28"/>
          <w:szCs w:val="28"/>
        </w:rPr>
        <w:t xml:space="preserve">, </w:t>
      </w:r>
      <w:r w:rsidR="002E5A9B" w:rsidRPr="000033D6">
        <w:rPr>
          <w:sz w:val="28"/>
          <w:szCs w:val="28"/>
        </w:rPr>
        <w:t xml:space="preserve">Trường Tiểu học Phước Vĩnh B </w:t>
      </w:r>
      <w:r w:rsidR="00E40352" w:rsidRPr="000033D6">
        <w:rPr>
          <w:sz w:val="28"/>
          <w:szCs w:val="28"/>
        </w:rPr>
        <w:t xml:space="preserve">tổ chức Câu </w:t>
      </w:r>
      <w:r w:rsidRPr="000033D6">
        <w:rPr>
          <w:sz w:val="28"/>
          <w:szCs w:val="28"/>
        </w:rPr>
        <w:t>l</w:t>
      </w:r>
      <w:r w:rsidR="00E40352" w:rsidRPr="000033D6">
        <w:rPr>
          <w:sz w:val="28"/>
          <w:szCs w:val="28"/>
        </w:rPr>
        <w:t xml:space="preserve">ạc </w:t>
      </w:r>
      <w:r w:rsidRPr="000033D6">
        <w:rPr>
          <w:sz w:val="28"/>
          <w:szCs w:val="28"/>
        </w:rPr>
        <w:t>b</w:t>
      </w:r>
      <w:r w:rsidR="00E40352" w:rsidRPr="000033D6">
        <w:rPr>
          <w:sz w:val="28"/>
          <w:szCs w:val="28"/>
        </w:rPr>
        <w:t>ộ Tiếng Anh (English Speaking Club)</w:t>
      </w:r>
      <w:r w:rsidR="002E5A9B" w:rsidRPr="000033D6">
        <w:rPr>
          <w:sz w:val="28"/>
          <w:szCs w:val="28"/>
        </w:rPr>
        <w:t>, cụ thể như sau:</w:t>
      </w:r>
    </w:p>
    <w:p w:rsidR="00E40352" w:rsidRPr="000033D6" w:rsidRDefault="00CE00F4" w:rsidP="000033D6">
      <w:pPr>
        <w:spacing w:after="120"/>
        <w:ind w:firstLine="567"/>
        <w:jc w:val="both"/>
        <w:rPr>
          <w:b/>
          <w:sz w:val="28"/>
          <w:szCs w:val="28"/>
        </w:rPr>
      </w:pPr>
      <w:r w:rsidRPr="000033D6">
        <w:rPr>
          <w:b/>
          <w:sz w:val="28"/>
          <w:szCs w:val="28"/>
        </w:rPr>
        <w:t xml:space="preserve">I. </w:t>
      </w:r>
      <w:r w:rsidR="00E40352" w:rsidRPr="000033D6">
        <w:rPr>
          <w:b/>
          <w:sz w:val="28"/>
          <w:szCs w:val="28"/>
        </w:rPr>
        <w:t>MỤC ĐÍCH</w:t>
      </w:r>
    </w:p>
    <w:p w:rsidR="00E40352" w:rsidRPr="000033D6" w:rsidRDefault="00E40352" w:rsidP="000033D6">
      <w:pPr>
        <w:spacing w:after="120"/>
        <w:ind w:firstLine="567"/>
        <w:jc w:val="both"/>
        <w:rPr>
          <w:sz w:val="28"/>
          <w:szCs w:val="28"/>
        </w:rPr>
      </w:pPr>
      <w:r w:rsidRPr="000033D6">
        <w:rPr>
          <w:sz w:val="28"/>
          <w:szCs w:val="28"/>
        </w:rPr>
        <w:t>Câu lạc bộ Tiếng Anh là nơi quy tụ những học sinh</w:t>
      </w:r>
      <w:r w:rsidR="00EE47B5" w:rsidRPr="000033D6">
        <w:rPr>
          <w:sz w:val="28"/>
          <w:szCs w:val="28"/>
        </w:rPr>
        <w:t xml:space="preserve"> có năng khiếu và</w:t>
      </w:r>
      <w:r w:rsidRPr="000033D6">
        <w:rPr>
          <w:sz w:val="28"/>
          <w:szCs w:val="28"/>
        </w:rPr>
        <w:t xml:space="preserve"> yêu thích môn Tiếng Anh, </w:t>
      </w:r>
      <w:r w:rsidR="009B6D8D" w:rsidRPr="000033D6">
        <w:rPr>
          <w:sz w:val="28"/>
          <w:szCs w:val="28"/>
        </w:rPr>
        <w:t>mong</w:t>
      </w:r>
      <w:r w:rsidRPr="000033D6">
        <w:rPr>
          <w:sz w:val="28"/>
          <w:szCs w:val="28"/>
        </w:rPr>
        <w:t xml:space="preserve"> muốn được trau dồi kỹ năng nghe, nói </w:t>
      </w:r>
      <w:r w:rsidR="00861442" w:rsidRPr="000033D6">
        <w:rPr>
          <w:sz w:val="28"/>
          <w:szCs w:val="28"/>
        </w:rPr>
        <w:t>t</w:t>
      </w:r>
      <w:r w:rsidRPr="000033D6">
        <w:rPr>
          <w:sz w:val="28"/>
          <w:szCs w:val="28"/>
        </w:rPr>
        <w:t xml:space="preserve">iếng Anh </w:t>
      </w:r>
      <w:r w:rsidR="00EE47B5" w:rsidRPr="000033D6">
        <w:rPr>
          <w:sz w:val="28"/>
          <w:szCs w:val="28"/>
        </w:rPr>
        <w:t>để từng bước hình thành sự tự tin trong</w:t>
      </w:r>
      <w:r w:rsidRPr="000033D6">
        <w:rPr>
          <w:sz w:val="28"/>
          <w:szCs w:val="28"/>
        </w:rPr>
        <w:t xml:space="preserve"> giao tiếp bằng </w:t>
      </w:r>
      <w:r w:rsidR="00861442" w:rsidRPr="000033D6">
        <w:rPr>
          <w:sz w:val="28"/>
          <w:szCs w:val="28"/>
        </w:rPr>
        <w:t>t</w:t>
      </w:r>
      <w:r w:rsidRPr="000033D6">
        <w:rPr>
          <w:sz w:val="28"/>
          <w:szCs w:val="28"/>
        </w:rPr>
        <w:t>iếng Anh</w:t>
      </w:r>
      <w:r w:rsidR="00EE47B5" w:rsidRPr="000033D6">
        <w:rPr>
          <w:sz w:val="28"/>
          <w:szCs w:val="28"/>
        </w:rPr>
        <w:t>, tạo nền tảng tiếng Anh vững chắc cho các em trong các cấp học tiếp</w:t>
      </w:r>
      <w:r w:rsidR="00C70D59" w:rsidRPr="000033D6">
        <w:rPr>
          <w:sz w:val="28"/>
          <w:szCs w:val="28"/>
        </w:rPr>
        <w:t>;</w:t>
      </w:r>
    </w:p>
    <w:p w:rsidR="00E40352" w:rsidRPr="000033D6" w:rsidRDefault="00E40352" w:rsidP="000033D6">
      <w:pPr>
        <w:spacing w:after="120"/>
        <w:ind w:firstLine="567"/>
        <w:jc w:val="both"/>
        <w:rPr>
          <w:sz w:val="28"/>
          <w:szCs w:val="28"/>
        </w:rPr>
      </w:pPr>
      <w:r w:rsidRPr="000033D6">
        <w:rPr>
          <w:sz w:val="28"/>
          <w:szCs w:val="28"/>
        </w:rPr>
        <w:t xml:space="preserve">Tạo sân chơi lành mạnh, bổ ích cho học sinh trong trường nói chung và </w:t>
      </w:r>
      <w:r w:rsidR="00EE47B5" w:rsidRPr="000033D6">
        <w:rPr>
          <w:sz w:val="28"/>
          <w:szCs w:val="28"/>
        </w:rPr>
        <w:t>học sinh năng khiếu</w:t>
      </w:r>
      <w:r w:rsidRPr="000033D6">
        <w:rPr>
          <w:sz w:val="28"/>
          <w:szCs w:val="28"/>
        </w:rPr>
        <w:t xml:space="preserve"> Tiếng Anh nói riêng. Câu lạc bộ cũng là một mô hình học tập tạo cho học sinh để rèn luyện và nâng cao năng lực </w:t>
      </w:r>
      <w:r w:rsidR="00861442" w:rsidRPr="000033D6">
        <w:rPr>
          <w:sz w:val="28"/>
          <w:szCs w:val="28"/>
        </w:rPr>
        <w:t>t</w:t>
      </w:r>
      <w:r w:rsidRPr="000033D6">
        <w:rPr>
          <w:sz w:val="28"/>
          <w:szCs w:val="28"/>
        </w:rPr>
        <w:t>iếng Anh của mình.</w:t>
      </w:r>
    </w:p>
    <w:p w:rsidR="00E40352" w:rsidRPr="000033D6" w:rsidRDefault="001617FE" w:rsidP="000033D6">
      <w:pPr>
        <w:spacing w:after="120"/>
        <w:ind w:firstLine="567"/>
        <w:jc w:val="both"/>
        <w:rPr>
          <w:b/>
          <w:sz w:val="28"/>
          <w:szCs w:val="28"/>
        </w:rPr>
      </w:pPr>
      <w:r w:rsidRPr="000033D6">
        <w:rPr>
          <w:b/>
          <w:sz w:val="28"/>
          <w:szCs w:val="28"/>
        </w:rPr>
        <w:t>II. CÔNG TÁC TỔ CHỨC</w:t>
      </w:r>
    </w:p>
    <w:p w:rsidR="00E40352" w:rsidRPr="000033D6" w:rsidRDefault="00EE47B5" w:rsidP="000033D6">
      <w:pPr>
        <w:spacing w:after="120"/>
        <w:ind w:firstLine="567"/>
        <w:jc w:val="both"/>
        <w:rPr>
          <w:b/>
          <w:sz w:val="28"/>
          <w:szCs w:val="28"/>
        </w:rPr>
      </w:pPr>
      <w:r w:rsidRPr="000033D6">
        <w:rPr>
          <w:sz w:val="28"/>
          <w:szCs w:val="28"/>
        </w:rPr>
        <w:t>Tổ bộ môn</w:t>
      </w:r>
      <w:r w:rsidR="00E40352" w:rsidRPr="000033D6">
        <w:rPr>
          <w:sz w:val="28"/>
          <w:szCs w:val="28"/>
        </w:rPr>
        <w:t xml:space="preserve"> tổ chức Câu lạc bộ Tiếng Anh dành cho tất cả học sinh</w:t>
      </w:r>
      <w:r w:rsidRPr="000033D6">
        <w:rPr>
          <w:sz w:val="28"/>
          <w:szCs w:val="28"/>
        </w:rPr>
        <w:t xml:space="preserve"> có năng khiế</w:t>
      </w:r>
      <w:r w:rsidR="005803FE" w:rsidRPr="000033D6">
        <w:rPr>
          <w:sz w:val="28"/>
          <w:szCs w:val="28"/>
        </w:rPr>
        <w:t>u tiếng Anh trong toàn trường. D</w:t>
      </w:r>
      <w:r w:rsidRPr="000033D6">
        <w:rPr>
          <w:sz w:val="28"/>
          <w:szCs w:val="28"/>
        </w:rPr>
        <w:t xml:space="preserve">o giáo viên tiếng </w:t>
      </w:r>
      <w:r w:rsidR="005803FE" w:rsidRPr="000033D6">
        <w:rPr>
          <w:sz w:val="28"/>
          <w:szCs w:val="28"/>
        </w:rPr>
        <w:t xml:space="preserve">Anh </w:t>
      </w:r>
      <w:r w:rsidRPr="000033D6">
        <w:rPr>
          <w:sz w:val="28"/>
          <w:szCs w:val="28"/>
        </w:rPr>
        <w:t>trực tiếp hướng dẫn và tổ chức các hoạt động phương thức hoạt động dưới sự quản lí, chỉ đạo trực tiếp của Ban giám hiệu</w:t>
      </w:r>
      <w:r w:rsidR="00E40352" w:rsidRPr="000033D6">
        <w:rPr>
          <w:sz w:val="28"/>
          <w:szCs w:val="28"/>
        </w:rPr>
        <w:t>.</w:t>
      </w:r>
    </w:p>
    <w:p w:rsidR="005803FE" w:rsidRPr="000033D6" w:rsidRDefault="00E40352" w:rsidP="000033D6">
      <w:pPr>
        <w:spacing w:after="120"/>
        <w:ind w:firstLine="567"/>
        <w:jc w:val="both"/>
        <w:rPr>
          <w:sz w:val="28"/>
          <w:szCs w:val="28"/>
        </w:rPr>
      </w:pPr>
      <w:r w:rsidRPr="000033D6">
        <w:rPr>
          <w:sz w:val="28"/>
          <w:szCs w:val="28"/>
        </w:rPr>
        <w:t xml:space="preserve">Ban chủ nhiệm </w:t>
      </w:r>
      <w:r w:rsidR="00C70D59" w:rsidRPr="000033D6">
        <w:rPr>
          <w:sz w:val="28"/>
          <w:szCs w:val="28"/>
        </w:rPr>
        <w:t>Câu lạc bộ</w:t>
      </w:r>
      <w:r w:rsidR="00EE47B5" w:rsidRPr="000033D6">
        <w:rPr>
          <w:sz w:val="28"/>
          <w:szCs w:val="28"/>
        </w:rPr>
        <w:t xml:space="preserve"> </w:t>
      </w:r>
      <w:r w:rsidR="002E5A9B" w:rsidRPr="000033D6">
        <w:rPr>
          <w:sz w:val="28"/>
          <w:szCs w:val="28"/>
        </w:rPr>
        <w:t xml:space="preserve">Tiếng Anh do Hiệu trưởng nhà trường ra quyết định thành lập. </w:t>
      </w:r>
    </w:p>
    <w:p w:rsidR="00E40352" w:rsidRPr="000033D6" w:rsidRDefault="00E40352" w:rsidP="000033D6">
      <w:pPr>
        <w:spacing w:after="120"/>
        <w:ind w:firstLine="567"/>
        <w:jc w:val="both"/>
        <w:rPr>
          <w:sz w:val="28"/>
          <w:szCs w:val="28"/>
        </w:rPr>
      </w:pPr>
      <w:r w:rsidRPr="000033D6">
        <w:rPr>
          <w:sz w:val="28"/>
          <w:szCs w:val="28"/>
        </w:rPr>
        <w:t xml:space="preserve">Ban chủ nhiệm có nhiệm vụ xây dựng chương trình, kế hoạch và duy trì hoạt động của </w:t>
      </w:r>
      <w:r w:rsidR="00C70D59" w:rsidRPr="000033D6">
        <w:rPr>
          <w:sz w:val="28"/>
          <w:szCs w:val="28"/>
        </w:rPr>
        <w:t>Câu lạc bộ</w:t>
      </w:r>
      <w:r w:rsidRPr="000033D6">
        <w:rPr>
          <w:sz w:val="28"/>
          <w:szCs w:val="28"/>
        </w:rPr>
        <w:t>, đảm bảo tính sáng tạo, khoa học thu hút đông đảo học sinh trong toàn trường tham gia.</w:t>
      </w:r>
    </w:p>
    <w:p w:rsidR="00E40352" w:rsidRPr="000033D6" w:rsidRDefault="001617FE" w:rsidP="000033D6">
      <w:pPr>
        <w:spacing w:after="120"/>
        <w:ind w:firstLine="360"/>
        <w:jc w:val="both"/>
        <w:rPr>
          <w:b/>
          <w:sz w:val="28"/>
          <w:szCs w:val="28"/>
        </w:rPr>
      </w:pPr>
      <w:r w:rsidRPr="000033D6">
        <w:rPr>
          <w:b/>
          <w:sz w:val="28"/>
          <w:szCs w:val="28"/>
        </w:rPr>
        <w:t xml:space="preserve">III. </w:t>
      </w:r>
      <w:r w:rsidR="00E40352" w:rsidRPr="000033D6">
        <w:rPr>
          <w:b/>
          <w:sz w:val="28"/>
          <w:szCs w:val="28"/>
        </w:rPr>
        <w:t>KẾ HOẠCH THỰC HIỆN</w:t>
      </w:r>
    </w:p>
    <w:p w:rsidR="00A05957" w:rsidRPr="000033D6" w:rsidRDefault="00A05957" w:rsidP="000033D6">
      <w:pPr>
        <w:spacing w:after="120"/>
        <w:ind w:firstLine="360"/>
        <w:jc w:val="both"/>
        <w:rPr>
          <w:b/>
          <w:sz w:val="28"/>
          <w:szCs w:val="28"/>
        </w:rPr>
      </w:pPr>
      <w:r w:rsidRPr="000033D6">
        <w:rPr>
          <w:b/>
          <w:sz w:val="28"/>
          <w:szCs w:val="28"/>
        </w:rPr>
        <w:t xml:space="preserve">1. </w:t>
      </w:r>
      <w:r w:rsidR="00E40352" w:rsidRPr="000033D6">
        <w:rPr>
          <w:b/>
          <w:sz w:val="28"/>
          <w:szCs w:val="28"/>
        </w:rPr>
        <w:t>Thời gian thực hiện:</w:t>
      </w:r>
    </w:p>
    <w:p w:rsidR="00E40352" w:rsidRPr="000033D6" w:rsidRDefault="00E40352" w:rsidP="000033D6">
      <w:pPr>
        <w:spacing w:after="120"/>
        <w:ind w:firstLine="360"/>
        <w:jc w:val="both"/>
        <w:rPr>
          <w:b/>
          <w:sz w:val="28"/>
          <w:szCs w:val="28"/>
        </w:rPr>
      </w:pPr>
      <w:r w:rsidRPr="000033D6">
        <w:rPr>
          <w:sz w:val="28"/>
          <w:szCs w:val="28"/>
        </w:rPr>
        <w:t xml:space="preserve">Mỗi tháng </w:t>
      </w:r>
      <w:r w:rsidR="001617FE" w:rsidRPr="000033D6">
        <w:rPr>
          <w:sz w:val="28"/>
          <w:szCs w:val="28"/>
        </w:rPr>
        <w:t>Câu lạc bộ</w:t>
      </w:r>
      <w:r w:rsidRPr="000033D6">
        <w:rPr>
          <w:sz w:val="28"/>
          <w:szCs w:val="28"/>
        </w:rPr>
        <w:t xml:space="preserve"> sinh hoạt </w:t>
      </w:r>
      <w:r w:rsidR="001617FE" w:rsidRPr="000033D6">
        <w:rPr>
          <w:sz w:val="28"/>
          <w:szCs w:val="28"/>
        </w:rPr>
        <w:t>một</w:t>
      </w:r>
      <w:r w:rsidRPr="000033D6">
        <w:rPr>
          <w:sz w:val="28"/>
          <w:szCs w:val="28"/>
        </w:rPr>
        <w:t xml:space="preserve"> lần vào </w:t>
      </w:r>
      <w:r w:rsidR="00F176C4" w:rsidRPr="000033D6">
        <w:rPr>
          <w:sz w:val="28"/>
          <w:szCs w:val="28"/>
        </w:rPr>
        <w:t xml:space="preserve">chiều thứ  Sáu </w:t>
      </w:r>
      <w:r w:rsidR="001617FE" w:rsidRPr="000033D6">
        <w:rPr>
          <w:sz w:val="28"/>
          <w:szCs w:val="28"/>
        </w:rPr>
        <w:t>trong thời gian</w:t>
      </w:r>
      <w:r w:rsidR="005803FE" w:rsidRPr="000033D6">
        <w:rPr>
          <w:sz w:val="28"/>
          <w:szCs w:val="28"/>
        </w:rPr>
        <w:t xml:space="preserve"> </w:t>
      </w:r>
      <w:r w:rsidR="000033D6">
        <w:rPr>
          <w:sz w:val="28"/>
          <w:szCs w:val="28"/>
        </w:rPr>
        <w:t>sinh hoạt 3 tiết/buổi</w:t>
      </w:r>
    </w:p>
    <w:p w:rsidR="00A05957" w:rsidRPr="000033D6" w:rsidRDefault="00A05957" w:rsidP="000033D6">
      <w:pPr>
        <w:spacing w:after="120"/>
        <w:ind w:firstLine="360"/>
        <w:jc w:val="both"/>
        <w:rPr>
          <w:b/>
          <w:sz w:val="28"/>
          <w:szCs w:val="28"/>
        </w:rPr>
      </w:pPr>
      <w:r w:rsidRPr="000033D6">
        <w:rPr>
          <w:b/>
          <w:sz w:val="28"/>
          <w:szCs w:val="28"/>
        </w:rPr>
        <w:lastRenderedPageBreak/>
        <w:t xml:space="preserve">2. </w:t>
      </w:r>
      <w:r w:rsidR="00E40352" w:rsidRPr="000033D6">
        <w:rPr>
          <w:b/>
          <w:sz w:val="28"/>
          <w:szCs w:val="28"/>
        </w:rPr>
        <w:t xml:space="preserve">Địa điểm: </w:t>
      </w:r>
    </w:p>
    <w:p w:rsidR="00A05957" w:rsidRPr="000033D6" w:rsidRDefault="00A05957" w:rsidP="000033D6">
      <w:pPr>
        <w:spacing w:after="120"/>
        <w:ind w:firstLine="360"/>
        <w:jc w:val="both"/>
        <w:rPr>
          <w:b/>
          <w:sz w:val="28"/>
          <w:szCs w:val="28"/>
        </w:rPr>
      </w:pPr>
      <w:r w:rsidRPr="000033D6">
        <w:rPr>
          <w:sz w:val="28"/>
          <w:szCs w:val="28"/>
        </w:rPr>
        <w:t>Địa điểm sinh hoạt của Câu lạc bộ tại</w:t>
      </w:r>
      <w:r w:rsidRPr="000033D6">
        <w:rPr>
          <w:b/>
          <w:sz w:val="28"/>
          <w:szCs w:val="28"/>
        </w:rPr>
        <w:t xml:space="preserve"> </w:t>
      </w:r>
      <w:r w:rsidR="00F176C4" w:rsidRPr="000033D6">
        <w:rPr>
          <w:sz w:val="28"/>
          <w:szCs w:val="28"/>
        </w:rPr>
        <w:t>Phòng tin học</w:t>
      </w:r>
      <w:r w:rsidRPr="000033D6">
        <w:rPr>
          <w:sz w:val="28"/>
          <w:szCs w:val="28"/>
        </w:rPr>
        <w:t>, Trường Tiểu học Phước Vĩnh B.</w:t>
      </w:r>
    </w:p>
    <w:p w:rsidR="00A05957" w:rsidRPr="000033D6" w:rsidRDefault="00A05957" w:rsidP="000033D6">
      <w:pPr>
        <w:spacing w:after="120"/>
        <w:ind w:firstLine="360"/>
        <w:jc w:val="both"/>
        <w:rPr>
          <w:b/>
          <w:sz w:val="28"/>
          <w:szCs w:val="28"/>
        </w:rPr>
      </w:pPr>
      <w:r w:rsidRPr="000033D6">
        <w:rPr>
          <w:b/>
          <w:sz w:val="28"/>
          <w:szCs w:val="28"/>
        </w:rPr>
        <w:t>3. Đối tượng tham gia</w:t>
      </w:r>
    </w:p>
    <w:p w:rsidR="002E5A9B" w:rsidRPr="000033D6" w:rsidRDefault="002E5A9B" w:rsidP="000033D6">
      <w:pPr>
        <w:spacing w:after="120"/>
        <w:ind w:firstLine="360"/>
        <w:jc w:val="both"/>
        <w:rPr>
          <w:b/>
          <w:sz w:val="28"/>
          <w:szCs w:val="28"/>
        </w:rPr>
      </w:pPr>
      <w:r w:rsidRPr="000033D6">
        <w:rPr>
          <w:sz w:val="28"/>
          <w:szCs w:val="28"/>
        </w:rPr>
        <w:t>Đối tượng tham gia là những học sinh có năng lực, phẩm chất tốt, có năng khiếu và yêu thích môn tiếng Anh</w:t>
      </w:r>
      <w:r w:rsidR="00A05957" w:rsidRPr="000033D6">
        <w:rPr>
          <w:sz w:val="28"/>
          <w:szCs w:val="28"/>
        </w:rPr>
        <w:t>, đang là h</w:t>
      </w:r>
      <w:r w:rsidR="00E40352" w:rsidRPr="000033D6">
        <w:rPr>
          <w:sz w:val="28"/>
          <w:szCs w:val="28"/>
        </w:rPr>
        <w:t>ọc sinh</w:t>
      </w:r>
      <w:r w:rsidR="00A05957" w:rsidRPr="000033D6">
        <w:rPr>
          <w:sz w:val="28"/>
          <w:szCs w:val="28"/>
        </w:rPr>
        <w:t xml:space="preserve"> </w:t>
      </w:r>
      <w:r w:rsidR="001F630C" w:rsidRPr="000033D6">
        <w:rPr>
          <w:sz w:val="28"/>
          <w:szCs w:val="28"/>
        </w:rPr>
        <w:t xml:space="preserve">khối </w:t>
      </w:r>
      <w:r w:rsidR="00A05957" w:rsidRPr="000033D6">
        <w:rPr>
          <w:sz w:val="28"/>
          <w:szCs w:val="28"/>
        </w:rPr>
        <w:t xml:space="preserve">lớp </w:t>
      </w:r>
      <w:r w:rsidR="001F630C" w:rsidRPr="000033D6">
        <w:rPr>
          <w:sz w:val="28"/>
          <w:szCs w:val="28"/>
        </w:rPr>
        <w:t xml:space="preserve">3,4,5 </w:t>
      </w:r>
      <w:r w:rsidRPr="000033D6">
        <w:rPr>
          <w:sz w:val="28"/>
          <w:szCs w:val="28"/>
        </w:rPr>
        <w:t xml:space="preserve">của Trường </w:t>
      </w:r>
      <w:r w:rsidR="00F176C4" w:rsidRPr="000033D6">
        <w:rPr>
          <w:sz w:val="28"/>
          <w:szCs w:val="28"/>
        </w:rPr>
        <w:t>Tiểu học Phước Vĩnh B</w:t>
      </w:r>
      <w:r w:rsidR="00A05957" w:rsidRPr="000033D6">
        <w:rPr>
          <w:sz w:val="28"/>
          <w:szCs w:val="28"/>
        </w:rPr>
        <w:t>.</w:t>
      </w:r>
    </w:p>
    <w:p w:rsidR="00E40352" w:rsidRPr="000033D6" w:rsidRDefault="00A05957" w:rsidP="000033D6">
      <w:pPr>
        <w:spacing w:after="120"/>
        <w:ind w:firstLine="360"/>
        <w:jc w:val="both"/>
        <w:rPr>
          <w:b/>
          <w:sz w:val="28"/>
          <w:szCs w:val="28"/>
        </w:rPr>
      </w:pPr>
      <w:r w:rsidRPr="000033D6">
        <w:rPr>
          <w:b/>
          <w:sz w:val="28"/>
          <w:szCs w:val="28"/>
        </w:rPr>
        <w:t xml:space="preserve">4. </w:t>
      </w:r>
      <w:r w:rsidR="00A74004" w:rsidRPr="000033D6">
        <w:rPr>
          <w:b/>
          <w:sz w:val="28"/>
          <w:szCs w:val="28"/>
        </w:rPr>
        <w:t>Công tác phối hợp thực hiện:</w:t>
      </w:r>
    </w:p>
    <w:p w:rsidR="005803FE" w:rsidRPr="000033D6" w:rsidRDefault="005803FE" w:rsidP="000033D6">
      <w:pPr>
        <w:spacing w:after="120"/>
        <w:ind w:firstLine="360"/>
        <w:jc w:val="both"/>
        <w:rPr>
          <w:b/>
          <w:sz w:val="28"/>
          <w:szCs w:val="28"/>
        </w:rPr>
      </w:pPr>
      <w:r w:rsidRPr="000033D6">
        <w:rPr>
          <w:sz w:val="28"/>
          <w:szCs w:val="28"/>
        </w:rPr>
        <w:t>Chủ trì câu lạc bộ: thầy Lê Quang Đức, cô Nguyễn Thanh Nguyệt  và cô Châu Thị Ngọc Hiệp</w:t>
      </w:r>
    </w:p>
    <w:p w:rsidR="00F176C4" w:rsidRPr="000033D6" w:rsidRDefault="00E40352" w:rsidP="000033D6">
      <w:pPr>
        <w:spacing w:after="120"/>
        <w:ind w:firstLine="360"/>
        <w:jc w:val="both"/>
        <w:rPr>
          <w:sz w:val="28"/>
          <w:szCs w:val="28"/>
        </w:rPr>
      </w:pPr>
      <w:r w:rsidRPr="000033D6">
        <w:rPr>
          <w:sz w:val="28"/>
          <w:szCs w:val="28"/>
        </w:rPr>
        <w:t xml:space="preserve">Chịu trách nhiệm nội dung: </w:t>
      </w:r>
      <w:r w:rsidR="00F176C4" w:rsidRPr="000033D6">
        <w:rPr>
          <w:sz w:val="28"/>
          <w:szCs w:val="28"/>
        </w:rPr>
        <w:t xml:space="preserve">cô Nguyễn Thanh Nguyệt  và cô </w:t>
      </w:r>
      <w:r w:rsidR="001F630C" w:rsidRPr="000033D6">
        <w:rPr>
          <w:sz w:val="28"/>
          <w:szCs w:val="28"/>
        </w:rPr>
        <w:t>Châu T</w:t>
      </w:r>
      <w:r w:rsidR="00F176C4" w:rsidRPr="000033D6">
        <w:rPr>
          <w:sz w:val="28"/>
          <w:szCs w:val="28"/>
        </w:rPr>
        <w:t xml:space="preserve">hị Ngọc Hiệp </w:t>
      </w:r>
    </w:p>
    <w:p w:rsidR="003A6103" w:rsidRPr="000033D6" w:rsidRDefault="00A05957" w:rsidP="000033D6">
      <w:pPr>
        <w:tabs>
          <w:tab w:val="left" w:pos="-426"/>
        </w:tabs>
        <w:spacing w:after="120"/>
        <w:jc w:val="both"/>
        <w:rPr>
          <w:sz w:val="28"/>
          <w:szCs w:val="28"/>
        </w:rPr>
      </w:pPr>
      <w:r w:rsidRPr="000033D6">
        <w:rPr>
          <w:sz w:val="28"/>
          <w:szCs w:val="28"/>
        </w:rPr>
        <w:t xml:space="preserve">     </w:t>
      </w:r>
      <w:r w:rsidR="00E40352" w:rsidRPr="000033D6">
        <w:rPr>
          <w:sz w:val="28"/>
          <w:szCs w:val="28"/>
        </w:rPr>
        <w:t xml:space="preserve">Phụ trách về thiết bị, photo </w:t>
      </w:r>
      <w:r w:rsidR="00A74004" w:rsidRPr="000033D6">
        <w:rPr>
          <w:sz w:val="28"/>
          <w:szCs w:val="28"/>
        </w:rPr>
        <w:t>tài liệu</w:t>
      </w:r>
      <w:r w:rsidR="00E40352" w:rsidRPr="000033D6">
        <w:rPr>
          <w:sz w:val="28"/>
          <w:szCs w:val="28"/>
        </w:rPr>
        <w:t xml:space="preserve">, </w:t>
      </w:r>
      <w:r w:rsidR="00A74004" w:rsidRPr="000033D6">
        <w:rPr>
          <w:sz w:val="28"/>
          <w:szCs w:val="28"/>
        </w:rPr>
        <w:t>bố trí địa điểm</w:t>
      </w:r>
      <w:r w:rsidR="00E40352" w:rsidRPr="000033D6">
        <w:rPr>
          <w:sz w:val="28"/>
          <w:szCs w:val="28"/>
        </w:rPr>
        <w:t xml:space="preserve"> sinh hoạt: </w:t>
      </w:r>
      <w:r w:rsidR="00A94325">
        <w:rPr>
          <w:sz w:val="28"/>
          <w:szCs w:val="28"/>
        </w:rPr>
        <w:t xml:space="preserve">cô Nguyễn Thanh Nguyệt </w:t>
      </w:r>
      <w:r w:rsidR="001261A8" w:rsidRPr="000033D6">
        <w:rPr>
          <w:sz w:val="28"/>
          <w:szCs w:val="28"/>
        </w:rPr>
        <w:t>và cô Châu thị Ngọc Hiệp</w:t>
      </w:r>
    </w:p>
    <w:p w:rsidR="00AF39BB" w:rsidRPr="000033D6" w:rsidRDefault="00AF39BB" w:rsidP="000033D6">
      <w:pPr>
        <w:shd w:val="clear" w:color="auto" w:fill="FFFFFF"/>
        <w:spacing w:after="120"/>
        <w:ind w:firstLine="360"/>
        <w:jc w:val="both"/>
        <w:rPr>
          <w:b/>
          <w:bCs/>
          <w:color w:val="000000"/>
          <w:sz w:val="28"/>
          <w:szCs w:val="28"/>
        </w:rPr>
      </w:pPr>
      <w:r w:rsidRPr="000033D6">
        <w:rPr>
          <w:b/>
          <w:bCs/>
          <w:color w:val="000000"/>
          <w:sz w:val="28"/>
          <w:szCs w:val="28"/>
        </w:rPr>
        <w:t>IV. NGUYÊN</w:t>
      </w:r>
      <w:r w:rsidR="00A05957" w:rsidRPr="000033D6">
        <w:rPr>
          <w:b/>
          <w:bCs/>
          <w:color w:val="000000"/>
          <w:sz w:val="28"/>
          <w:szCs w:val="28"/>
        </w:rPr>
        <w:t xml:space="preserve"> TẮC HOẠT ĐỘNG CỦA CÂU LẠC BỘ</w:t>
      </w:r>
    </w:p>
    <w:p w:rsidR="003A6103" w:rsidRPr="000033D6" w:rsidRDefault="00A05957" w:rsidP="000033D6">
      <w:pPr>
        <w:numPr>
          <w:ilvl w:val="0"/>
          <w:numId w:val="6"/>
        </w:numPr>
        <w:spacing w:after="120"/>
        <w:jc w:val="both"/>
        <w:rPr>
          <w:rStyle w:val="Strong"/>
          <w:bCs w:val="0"/>
          <w:sz w:val="28"/>
          <w:szCs w:val="28"/>
        </w:rPr>
      </w:pPr>
      <w:r w:rsidRPr="000033D6">
        <w:rPr>
          <w:rStyle w:val="Strong"/>
          <w:color w:val="000000"/>
          <w:sz w:val="28"/>
          <w:szCs w:val="28"/>
          <w:shd w:val="clear" w:color="auto" w:fill="FFFFFF"/>
        </w:rPr>
        <w:t>Nhiệm vụ của Ban chủ nhiệm CLB</w:t>
      </w:r>
    </w:p>
    <w:p w:rsidR="003805D6" w:rsidRPr="000033D6" w:rsidRDefault="003A6103" w:rsidP="000033D6">
      <w:pPr>
        <w:pStyle w:val="western"/>
        <w:shd w:val="clear" w:color="auto" w:fill="FFFFFF"/>
        <w:spacing w:before="0" w:beforeAutospacing="0" w:after="120" w:afterAutospacing="0"/>
        <w:ind w:firstLine="720"/>
        <w:jc w:val="both"/>
        <w:rPr>
          <w:color w:val="000000"/>
          <w:sz w:val="28"/>
          <w:szCs w:val="28"/>
        </w:rPr>
      </w:pPr>
      <w:r w:rsidRPr="000033D6">
        <w:rPr>
          <w:color w:val="000000"/>
          <w:sz w:val="28"/>
          <w:szCs w:val="28"/>
        </w:rPr>
        <w:t>Chịu trách nhiệm về việc tiếp nhận đăng ký thành viên của CLB và quản lý các thành viên của CLB.</w:t>
      </w:r>
    </w:p>
    <w:p w:rsidR="003A6103" w:rsidRPr="000033D6" w:rsidRDefault="005803FE" w:rsidP="000033D6">
      <w:pPr>
        <w:pStyle w:val="western"/>
        <w:shd w:val="clear" w:color="auto" w:fill="FFFFFF"/>
        <w:spacing w:before="0" w:beforeAutospacing="0" w:after="120" w:afterAutospacing="0"/>
        <w:ind w:firstLine="720"/>
        <w:jc w:val="both"/>
        <w:rPr>
          <w:color w:val="000000"/>
          <w:sz w:val="28"/>
          <w:szCs w:val="28"/>
        </w:rPr>
      </w:pPr>
      <w:r w:rsidRPr="000033D6">
        <w:rPr>
          <w:rStyle w:val="Strong"/>
          <w:b w:val="0"/>
          <w:color w:val="000000"/>
          <w:sz w:val="28"/>
          <w:szCs w:val="28"/>
          <w:shd w:val="clear" w:color="auto" w:fill="FFFFFF"/>
        </w:rPr>
        <w:t>Ban chủ nhiệm CLB</w:t>
      </w:r>
      <w:r w:rsidR="003A6103" w:rsidRPr="000033D6">
        <w:rPr>
          <w:color w:val="000000"/>
          <w:sz w:val="28"/>
          <w:szCs w:val="28"/>
        </w:rPr>
        <w:t xml:space="preserve"> có nhiệm vụ tuyên truyền, cổ động và liên lạc với các thành viên khi cần.</w:t>
      </w:r>
    </w:p>
    <w:p w:rsidR="003A6103" w:rsidRPr="000033D6" w:rsidRDefault="003A6103" w:rsidP="000033D6">
      <w:pPr>
        <w:pStyle w:val="western"/>
        <w:shd w:val="clear" w:color="auto" w:fill="FFFFFF"/>
        <w:spacing w:before="0" w:beforeAutospacing="0" w:after="120" w:afterAutospacing="0"/>
        <w:ind w:firstLine="720"/>
        <w:jc w:val="both"/>
        <w:rPr>
          <w:color w:val="000000"/>
          <w:sz w:val="28"/>
          <w:szCs w:val="28"/>
        </w:rPr>
      </w:pPr>
      <w:r w:rsidRPr="000033D6">
        <w:rPr>
          <w:color w:val="000000"/>
          <w:sz w:val="28"/>
          <w:szCs w:val="28"/>
        </w:rPr>
        <w:t xml:space="preserve">Tiếp nhận thông tin, </w:t>
      </w:r>
      <w:r w:rsidR="00A05957" w:rsidRPr="000033D6">
        <w:rPr>
          <w:color w:val="000000"/>
          <w:sz w:val="28"/>
          <w:szCs w:val="28"/>
        </w:rPr>
        <w:t>yêu cầu</w:t>
      </w:r>
      <w:r w:rsidRPr="000033D6">
        <w:rPr>
          <w:color w:val="000000"/>
          <w:sz w:val="28"/>
          <w:szCs w:val="28"/>
        </w:rPr>
        <w:t xml:space="preserve"> của Chủ nhiệm để kịp thời thông báo cho các thành viên về tình hình và kế hoạch hoạt động cũng như các chương trình của CLB.</w:t>
      </w:r>
    </w:p>
    <w:p w:rsidR="003A6103" w:rsidRPr="000033D6" w:rsidRDefault="003A6103" w:rsidP="000033D6">
      <w:pPr>
        <w:pStyle w:val="western"/>
        <w:shd w:val="clear" w:color="auto" w:fill="FFFFFF"/>
        <w:spacing w:before="0" w:beforeAutospacing="0" w:after="120" w:afterAutospacing="0"/>
        <w:ind w:firstLine="720"/>
        <w:jc w:val="both"/>
        <w:rPr>
          <w:color w:val="000000"/>
          <w:sz w:val="28"/>
          <w:szCs w:val="28"/>
        </w:rPr>
      </w:pPr>
      <w:r w:rsidRPr="000033D6">
        <w:rPr>
          <w:color w:val="000000"/>
          <w:sz w:val="28"/>
          <w:szCs w:val="28"/>
        </w:rPr>
        <w:t>Quản lý thành viên thực hiện đúng nội quy của CLB, xử lý các thành viên vi phạm nội quy và đề xuất khen thưởng các thành viên tích cực, xuất sắc.</w:t>
      </w:r>
    </w:p>
    <w:p w:rsidR="003805D6" w:rsidRPr="000033D6" w:rsidRDefault="003805D6" w:rsidP="000033D6">
      <w:pPr>
        <w:pStyle w:val="western"/>
        <w:shd w:val="clear" w:color="auto" w:fill="FFFFFF"/>
        <w:spacing w:before="0" w:beforeAutospacing="0" w:after="120" w:afterAutospacing="0"/>
        <w:ind w:firstLine="330"/>
        <w:jc w:val="both"/>
        <w:rPr>
          <w:b/>
          <w:color w:val="000000"/>
          <w:sz w:val="28"/>
          <w:szCs w:val="28"/>
        </w:rPr>
      </w:pPr>
      <w:r w:rsidRPr="000033D6">
        <w:rPr>
          <w:b/>
          <w:color w:val="000000"/>
          <w:sz w:val="28"/>
          <w:szCs w:val="28"/>
        </w:rPr>
        <w:t>2</w:t>
      </w:r>
      <w:r w:rsidR="00A05957" w:rsidRPr="000033D6">
        <w:rPr>
          <w:b/>
          <w:color w:val="000000"/>
          <w:sz w:val="28"/>
          <w:szCs w:val="28"/>
        </w:rPr>
        <w:t>. Nhiệm vụ của thành viên</w:t>
      </w:r>
    </w:p>
    <w:p w:rsidR="005803FE" w:rsidRPr="000033D6" w:rsidRDefault="003A6103" w:rsidP="000033D6">
      <w:pPr>
        <w:pStyle w:val="western"/>
        <w:shd w:val="clear" w:color="auto" w:fill="FFFFFF"/>
        <w:spacing w:before="0" w:beforeAutospacing="0" w:after="120" w:afterAutospacing="0"/>
        <w:ind w:firstLine="330"/>
        <w:jc w:val="both"/>
        <w:rPr>
          <w:sz w:val="28"/>
          <w:szCs w:val="28"/>
        </w:rPr>
      </w:pPr>
      <w:r w:rsidRPr="000033D6">
        <w:rPr>
          <w:sz w:val="28"/>
          <w:szCs w:val="28"/>
        </w:rPr>
        <w:t>Các thành viên</w:t>
      </w:r>
      <w:r w:rsidR="005803FE" w:rsidRPr="000033D6">
        <w:rPr>
          <w:sz w:val="28"/>
          <w:szCs w:val="28"/>
        </w:rPr>
        <w:t xml:space="preserve"> phải có đơn xin tham gia vào CLB. Khi tham gia phải thực hiện đầy đủ </w:t>
      </w:r>
      <w:r w:rsidRPr="000033D6">
        <w:rPr>
          <w:sz w:val="28"/>
          <w:szCs w:val="28"/>
        </w:rPr>
        <w:t>điều lệ của Câu lạc bộ;</w:t>
      </w:r>
      <w:r w:rsidR="005803FE" w:rsidRPr="000033D6">
        <w:rPr>
          <w:sz w:val="28"/>
          <w:szCs w:val="28"/>
        </w:rPr>
        <w:t xml:space="preserve"> tham gia tích cực vào các hoạt động của CLB và hoàn thành tốt nhiệm vụ được giao.</w:t>
      </w:r>
      <w:r w:rsidR="00A05957" w:rsidRPr="000033D6">
        <w:rPr>
          <w:sz w:val="28"/>
          <w:szCs w:val="28"/>
        </w:rPr>
        <w:t xml:space="preserve"> </w:t>
      </w:r>
      <w:r w:rsidR="005803FE" w:rsidRPr="000033D6">
        <w:rPr>
          <w:sz w:val="28"/>
          <w:szCs w:val="28"/>
        </w:rPr>
        <w:t>Nếu thành viên vi phạm sẽ buộc phải rời khỏi CLB.</w:t>
      </w:r>
    </w:p>
    <w:p w:rsidR="003805D6" w:rsidRPr="000033D6" w:rsidRDefault="003A6103" w:rsidP="000033D6">
      <w:pPr>
        <w:pStyle w:val="western"/>
        <w:numPr>
          <w:ilvl w:val="0"/>
          <w:numId w:val="8"/>
        </w:numPr>
        <w:shd w:val="clear" w:color="auto" w:fill="FFFFFF"/>
        <w:spacing w:before="0" w:beforeAutospacing="0" w:after="120" w:afterAutospacing="0"/>
        <w:jc w:val="both"/>
        <w:rPr>
          <w:b/>
          <w:color w:val="000000"/>
          <w:sz w:val="28"/>
          <w:szCs w:val="28"/>
        </w:rPr>
      </w:pPr>
      <w:r w:rsidRPr="000033D6">
        <w:rPr>
          <w:b/>
          <w:color w:val="000000"/>
          <w:sz w:val="28"/>
          <w:szCs w:val="28"/>
        </w:rPr>
        <w:t>Nguyên tắc chung</w:t>
      </w:r>
    </w:p>
    <w:p w:rsidR="003805D6" w:rsidRPr="000033D6" w:rsidRDefault="003A6103" w:rsidP="000033D6">
      <w:pPr>
        <w:pStyle w:val="western"/>
        <w:shd w:val="clear" w:color="auto" w:fill="FFFFFF"/>
        <w:spacing w:before="0" w:beforeAutospacing="0" w:after="120" w:afterAutospacing="0"/>
        <w:ind w:firstLine="360"/>
        <w:jc w:val="both"/>
        <w:rPr>
          <w:sz w:val="28"/>
          <w:szCs w:val="28"/>
        </w:rPr>
      </w:pPr>
      <w:r w:rsidRPr="000033D6">
        <w:rPr>
          <w:sz w:val="28"/>
          <w:szCs w:val="28"/>
        </w:rPr>
        <w:t>Tất cả học sinh có năng khiếu và yêu thích môn tiếng Anh khối 3,4,5 đều có thể tham gia</w:t>
      </w:r>
      <w:r w:rsidR="00A05957" w:rsidRPr="000033D6">
        <w:rPr>
          <w:sz w:val="28"/>
          <w:szCs w:val="28"/>
        </w:rPr>
        <w:t>.</w:t>
      </w:r>
    </w:p>
    <w:p w:rsidR="003805D6" w:rsidRPr="000033D6" w:rsidRDefault="00AF39BB" w:rsidP="000033D6">
      <w:pPr>
        <w:pStyle w:val="western"/>
        <w:shd w:val="clear" w:color="auto" w:fill="FFFFFF"/>
        <w:spacing w:before="0" w:beforeAutospacing="0" w:after="120" w:afterAutospacing="0"/>
        <w:ind w:firstLine="360"/>
        <w:jc w:val="both"/>
        <w:rPr>
          <w:color w:val="000000"/>
          <w:sz w:val="28"/>
          <w:szCs w:val="28"/>
        </w:rPr>
      </w:pPr>
      <w:r w:rsidRPr="000033D6">
        <w:rPr>
          <w:color w:val="000000"/>
          <w:sz w:val="28"/>
          <w:szCs w:val="28"/>
        </w:rPr>
        <w:t>Câu lạc bộ hoạt động dựa trên nguyên tắc tự nguyện tham gia của các thành viên, dân chủ trong hoạt động.</w:t>
      </w:r>
    </w:p>
    <w:p w:rsidR="00117ED5" w:rsidRPr="000033D6" w:rsidRDefault="00AF39BB" w:rsidP="000033D6">
      <w:pPr>
        <w:pStyle w:val="western"/>
        <w:shd w:val="clear" w:color="auto" w:fill="FFFFFF"/>
        <w:spacing w:before="0" w:beforeAutospacing="0" w:after="120" w:afterAutospacing="0"/>
        <w:ind w:firstLine="360"/>
        <w:jc w:val="both"/>
        <w:rPr>
          <w:color w:val="000000"/>
          <w:sz w:val="28"/>
          <w:szCs w:val="28"/>
        </w:rPr>
      </w:pPr>
      <w:r w:rsidRPr="000033D6">
        <w:rPr>
          <w:color w:val="000000"/>
          <w:sz w:val="28"/>
          <w:szCs w:val="28"/>
        </w:rPr>
        <w:t>Câu lạc bộ hoạt động theo sự tổ chức và điều hành</w:t>
      </w:r>
      <w:r w:rsidR="003805D6" w:rsidRPr="000033D6">
        <w:rPr>
          <w:color w:val="000000"/>
          <w:sz w:val="28"/>
          <w:szCs w:val="28"/>
        </w:rPr>
        <w:t xml:space="preserve"> của giáo viên hướng dẫn dưới </w:t>
      </w:r>
      <w:r w:rsidRPr="000033D6">
        <w:rPr>
          <w:color w:val="000000"/>
          <w:sz w:val="28"/>
          <w:szCs w:val="28"/>
        </w:rPr>
        <w:t>sự quản lý, giám sát của BGH nhà trường. Giáo viên hướng dẫn và ban chủ nhiệm câu lạc bộ chịu trách nhiệm về mọi hoạt động của CLB.</w:t>
      </w:r>
    </w:p>
    <w:p w:rsidR="003A6103" w:rsidRPr="000033D6" w:rsidRDefault="00AF39BB" w:rsidP="000033D6">
      <w:pPr>
        <w:pStyle w:val="western"/>
        <w:shd w:val="clear" w:color="auto" w:fill="FFFFFF"/>
        <w:spacing w:before="0" w:beforeAutospacing="0" w:after="120" w:afterAutospacing="0"/>
        <w:ind w:firstLine="360"/>
        <w:jc w:val="both"/>
        <w:rPr>
          <w:b/>
          <w:color w:val="000000"/>
          <w:sz w:val="28"/>
          <w:szCs w:val="28"/>
        </w:rPr>
      </w:pPr>
      <w:r w:rsidRPr="000033D6">
        <w:rPr>
          <w:color w:val="000000"/>
          <w:sz w:val="28"/>
          <w:szCs w:val="28"/>
        </w:rPr>
        <w:lastRenderedPageBreak/>
        <w:t>Các hoạt động của CLB phải được xây dựng theo kế hoạch. Mọi hoạt động diễn ra trong CLB đều phải báo cáo với BGH nhà trường.</w:t>
      </w:r>
    </w:p>
    <w:p w:rsidR="00AF39BB" w:rsidRPr="000033D6" w:rsidRDefault="00AF39BB" w:rsidP="000033D6">
      <w:pPr>
        <w:shd w:val="clear" w:color="auto" w:fill="FFFFFF"/>
        <w:spacing w:after="120"/>
        <w:ind w:firstLine="360"/>
        <w:jc w:val="both"/>
        <w:rPr>
          <w:color w:val="000000"/>
          <w:sz w:val="28"/>
          <w:szCs w:val="28"/>
        </w:rPr>
      </w:pPr>
      <w:r w:rsidRPr="000033D6">
        <w:rPr>
          <w:color w:val="000000"/>
          <w:sz w:val="28"/>
          <w:szCs w:val="28"/>
        </w:rPr>
        <w:t>Hoạt động của CLB được xây dựng dựa trên sự đóng góp nội dung hoạt động của các thành viên. Các nội dung hoạt động của CLB được chọn lựa dựa trên một số tiêu chí:</w:t>
      </w:r>
    </w:p>
    <w:p w:rsidR="00AF39BB" w:rsidRPr="000033D6" w:rsidRDefault="00AF39BB" w:rsidP="000033D6">
      <w:pPr>
        <w:pStyle w:val="ListParagraph"/>
        <w:numPr>
          <w:ilvl w:val="0"/>
          <w:numId w:val="12"/>
        </w:numPr>
        <w:shd w:val="clear" w:color="auto" w:fill="FFFFFF"/>
        <w:spacing w:after="120"/>
        <w:jc w:val="both"/>
        <w:rPr>
          <w:color w:val="000000"/>
          <w:sz w:val="28"/>
          <w:szCs w:val="28"/>
        </w:rPr>
      </w:pPr>
      <w:r w:rsidRPr="000033D6">
        <w:rPr>
          <w:color w:val="000000"/>
          <w:sz w:val="28"/>
          <w:szCs w:val="28"/>
        </w:rPr>
        <w:t>Chất lượng của các hoạt động được đặt lên hàng đầu.</w:t>
      </w:r>
    </w:p>
    <w:p w:rsidR="00AF39BB" w:rsidRPr="000033D6" w:rsidRDefault="00AF39BB" w:rsidP="000033D6">
      <w:pPr>
        <w:pStyle w:val="ListParagraph"/>
        <w:numPr>
          <w:ilvl w:val="0"/>
          <w:numId w:val="12"/>
        </w:numPr>
        <w:shd w:val="clear" w:color="auto" w:fill="FFFFFF"/>
        <w:spacing w:after="120"/>
        <w:jc w:val="both"/>
        <w:rPr>
          <w:color w:val="000000"/>
          <w:sz w:val="28"/>
          <w:szCs w:val="28"/>
        </w:rPr>
      </w:pPr>
      <w:r w:rsidRPr="000033D6">
        <w:rPr>
          <w:color w:val="000000"/>
          <w:sz w:val="28"/>
          <w:szCs w:val="28"/>
        </w:rPr>
        <w:t>Thu hút được đông đảo các thành viên tham gia.</w:t>
      </w:r>
    </w:p>
    <w:p w:rsidR="00AF39BB" w:rsidRPr="000033D6" w:rsidRDefault="00AF39BB" w:rsidP="000033D6">
      <w:pPr>
        <w:pStyle w:val="ListParagraph"/>
        <w:numPr>
          <w:ilvl w:val="0"/>
          <w:numId w:val="12"/>
        </w:numPr>
        <w:shd w:val="clear" w:color="auto" w:fill="FFFFFF"/>
        <w:spacing w:after="120"/>
        <w:jc w:val="both"/>
        <w:rPr>
          <w:color w:val="000000"/>
          <w:sz w:val="28"/>
          <w:szCs w:val="28"/>
        </w:rPr>
      </w:pPr>
      <w:r w:rsidRPr="000033D6">
        <w:rPr>
          <w:color w:val="000000"/>
          <w:sz w:val="28"/>
          <w:szCs w:val="28"/>
        </w:rPr>
        <w:t>Thúc đẩy được phong trào học tập và làm việc nhóm của các thành viên CLB.</w:t>
      </w:r>
    </w:p>
    <w:p w:rsidR="00AF39BB" w:rsidRPr="000033D6" w:rsidRDefault="00AF39BB" w:rsidP="000033D6">
      <w:pPr>
        <w:pStyle w:val="ListParagraph"/>
        <w:numPr>
          <w:ilvl w:val="0"/>
          <w:numId w:val="12"/>
        </w:numPr>
        <w:shd w:val="clear" w:color="auto" w:fill="FFFFFF"/>
        <w:spacing w:after="120"/>
        <w:jc w:val="both"/>
        <w:rPr>
          <w:color w:val="000000"/>
          <w:sz w:val="28"/>
          <w:szCs w:val="28"/>
        </w:rPr>
      </w:pPr>
      <w:r w:rsidRPr="000033D6">
        <w:rPr>
          <w:color w:val="000000"/>
          <w:sz w:val="28"/>
          <w:szCs w:val="28"/>
        </w:rPr>
        <w:t>Nội dung hoạt động đa dạng, chứa đựng nhiều tri thức và những vấn đề thực tế.</w:t>
      </w:r>
    </w:p>
    <w:p w:rsidR="00AF39BB" w:rsidRPr="000033D6" w:rsidRDefault="00AF39BB" w:rsidP="000033D6">
      <w:pPr>
        <w:pStyle w:val="ListParagraph"/>
        <w:numPr>
          <w:ilvl w:val="0"/>
          <w:numId w:val="12"/>
        </w:numPr>
        <w:shd w:val="clear" w:color="auto" w:fill="FFFFFF"/>
        <w:spacing w:after="120"/>
        <w:jc w:val="both"/>
        <w:rPr>
          <w:color w:val="000000"/>
          <w:sz w:val="28"/>
          <w:szCs w:val="28"/>
        </w:rPr>
      </w:pPr>
      <w:r w:rsidRPr="000033D6">
        <w:rPr>
          <w:color w:val="000000"/>
          <w:sz w:val="28"/>
          <w:szCs w:val="28"/>
        </w:rPr>
        <w:t>Không có ảnh hưởng xấu tới thuần phong mỹ tục, đạo đức, tư tưởng và lối sống của học sinh, không vi phạm pháp luật.</w:t>
      </w:r>
    </w:p>
    <w:p w:rsidR="00AF39BB" w:rsidRPr="000033D6" w:rsidRDefault="00AF39BB" w:rsidP="000033D6">
      <w:pPr>
        <w:pStyle w:val="ListParagraph"/>
        <w:numPr>
          <w:ilvl w:val="0"/>
          <w:numId w:val="12"/>
        </w:numPr>
        <w:shd w:val="clear" w:color="auto" w:fill="FFFFFF"/>
        <w:spacing w:after="120"/>
        <w:jc w:val="both"/>
        <w:rPr>
          <w:color w:val="000000"/>
          <w:sz w:val="28"/>
          <w:szCs w:val="28"/>
        </w:rPr>
      </w:pPr>
      <w:r w:rsidRPr="000033D6">
        <w:rPr>
          <w:color w:val="000000"/>
          <w:sz w:val="28"/>
          <w:szCs w:val="28"/>
        </w:rPr>
        <w:t>Khuyến khích các ý tưởng mới lạ của các thành viên về hình thức hoạt động.</w:t>
      </w:r>
    </w:p>
    <w:p w:rsidR="003805D6" w:rsidRPr="000033D6" w:rsidRDefault="00A05957" w:rsidP="000033D6">
      <w:pPr>
        <w:shd w:val="clear" w:color="auto" w:fill="FFFFFF"/>
        <w:spacing w:after="120"/>
        <w:ind w:firstLine="360"/>
        <w:jc w:val="both"/>
        <w:rPr>
          <w:color w:val="000000"/>
          <w:sz w:val="28"/>
          <w:szCs w:val="28"/>
        </w:rPr>
      </w:pPr>
      <w:r w:rsidRPr="000033D6">
        <w:rPr>
          <w:b/>
          <w:bCs/>
          <w:color w:val="000000"/>
          <w:sz w:val="28"/>
          <w:szCs w:val="28"/>
        </w:rPr>
        <w:t>V. HÌNH THỨC HOẠT ĐỘNG CỦA CLB</w:t>
      </w:r>
    </w:p>
    <w:p w:rsidR="003805D6" w:rsidRPr="000033D6" w:rsidRDefault="003805D6" w:rsidP="000033D6">
      <w:pPr>
        <w:shd w:val="clear" w:color="auto" w:fill="FFFFFF"/>
        <w:spacing w:after="120"/>
        <w:jc w:val="both"/>
        <w:rPr>
          <w:color w:val="000000"/>
          <w:sz w:val="28"/>
          <w:szCs w:val="28"/>
        </w:rPr>
      </w:pPr>
      <w:r w:rsidRPr="000033D6">
        <w:rPr>
          <w:color w:val="000000"/>
          <w:sz w:val="28"/>
          <w:szCs w:val="28"/>
        </w:rPr>
        <w:tab/>
      </w:r>
      <w:r w:rsidR="00AF39BB" w:rsidRPr="000033D6">
        <w:rPr>
          <w:color w:val="000000"/>
          <w:sz w:val="28"/>
          <w:szCs w:val="28"/>
        </w:rPr>
        <w:t xml:space="preserve">CLB là nơi </w:t>
      </w:r>
      <w:r w:rsidR="005803FE" w:rsidRPr="000033D6">
        <w:rPr>
          <w:color w:val="000000"/>
          <w:sz w:val="28"/>
          <w:szCs w:val="28"/>
        </w:rPr>
        <w:t xml:space="preserve"> giúp học sinh có cơ hội giao lưu, thực hành tiếng Anh </w:t>
      </w:r>
      <w:r w:rsidR="00AF39BB" w:rsidRPr="000033D6">
        <w:rPr>
          <w:color w:val="000000"/>
          <w:sz w:val="28"/>
          <w:szCs w:val="28"/>
        </w:rPr>
        <w:t>…và được sự quản lý chặt chẽ của giáo viên hướng dẫn, chủ nhiệm CLB.</w:t>
      </w:r>
    </w:p>
    <w:p w:rsidR="003805D6" w:rsidRPr="000033D6" w:rsidRDefault="00AF39BB" w:rsidP="000033D6">
      <w:pPr>
        <w:shd w:val="clear" w:color="auto" w:fill="FFFFFF"/>
        <w:spacing w:after="120"/>
        <w:ind w:firstLine="720"/>
        <w:jc w:val="both"/>
        <w:rPr>
          <w:color w:val="000000"/>
          <w:sz w:val="28"/>
          <w:szCs w:val="28"/>
        </w:rPr>
      </w:pPr>
      <w:r w:rsidRPr="000033D6">
        <w:rPr>
          <w:color w:val="000000"/>
          <w:sz w:val="28"/>
          <w:szCs w:val="28"/>
        </w:rPr>
        <w:t>Giáo viên hướng dẫn, ban chủ nhiệm CLB phối hợp với BGH nhà trường hoặc các cá nhân, đơn vị phối hợp, hợp tác tổ chức các hoạt động thường xuyên và các hoạt động học tập, giáo dục cho các thành viên.</w:t>
      </w:r>
    </w:p>
    <w:p w:rsidR="003805D6" w:rsidRPr="000033D6" w:rsidRDefault="00AF39BB" w:rsidP="000033D6">
      <w:pPr>
        <w:shd w:val="clear" w:color="auto" w:fill="FFFFFF"/>
        <w:spacing w:after="120"/>
        <w:ind w:firstLine="720"/>
        <w:jc w:val="both"/>
        <w:rPr>
          <w:color w:val="000000"/>
          <w:sz w:val="28"/>
          <w:szCs w:val="28"/>
        </w:rPr>
      </w:pPr>
      <w:r w:rsidRPr="000033D6">
        <w:rPr>
          <w:color w:val="000000"/>
          <w:sz w:val="28"/>
          <w:szCs w:val="28"/>
        </w:rPr>
        <w:t>Tổ chức các hoạt động học tập, ngoại khoá nhằm rèn luyện, củng cố và bồi dưỡng kiến thức đã được học trên lớp và kiến thức thực tế.</w:t>
      </w:r>
    </w:p>
    <w:p w:rsidR="00AF39BB" w:rsidRPr="000033D6" w:rsidRDefault="00AF39BB" w:rsidP="000033D6">
      <w:pPr>
        <w:shd w:val="clear" w:color="auto" w:fill="FFFFFF"/>
        <w:spacing w:after="120"/>
        <w:ind w:firstLine="720"/>
        <w:jc w:val="both"/>
        <w:rPr>
          <w:color w:val="000000"/>
          <w:sz w:val="28"/>
          <w:szCs w:val="28"/>
        </w:rPr>
      </w:pPr>
      <w:r w:rsidRPr="000033D6">
        <w:rPr>
          <w:color w:val="000000"/>
          <w:sz w:val="28"/>
          <w:szCs w:val="28"/>
        </w:rPr>
        <w:t>CLB xây dựng kế hoạch tổ chức và duy trì các hoạt động thường kỳ. Các hoạt động thường kỳ theo tháng .</w:t>
      </w:r>
    </w:p>
    <w:p w:rsidR="00E40352" w:rsidRPr="000033D6" w:rsidRDefault="003A6103" w:rsidP="000033D6">
      <w:pPr>
        <w:spacing w:after="120"/>
        <w:ind w:firstLine="720"/>
        <w:jc w:val="both"/>
        <w:rPr>
          <w:b/>
          <w:sz w:val="28"/>
          <w:szCs w:val="28"/>
        </w:rPr>
      </w:pPr>
      <w:r w:rsidRPr="000033D6">
        <w:rPr>
          <w:b/>
          <w:sz w:val="28"/>
          <w:szCs w:val="28"/>
        </w:rPr>
        <w:t>V</w:t>
      </w:r>
      <w:r w:rsidR="003805D6" w:rsidRPr="000033D6">
        <w:rPr>
          <w:b/>
          <w:sz w:val="28"/>
          <w:szCs w:val="28"/>
        </w:rPr>
        <w:t>I</w:t>
      </w:r>
      <w:r w:rsidR="00562B36" w:rsidRPr="000033D6">
        <w:rPr>
          <w:b/>
          <w:sz w:val="28"/>
          <w:szCs w:val="28"/>
        </w:rPr>
        <w:t xml:space="preserve">. </w:t>
      </w:r>
      <w:r w:rsidR="00AB64E5" w:rsidRPr="000033D6">
        <w:rPr>
          <w:b/>
          <w:sz w:val="28"/>
          <w:szCs w:val="28"/>
        </w:rPr>
        <w:t>NỘI DUNG HOẠT ĐỘNG</w:t>
      </w:r>
    </w:p>
    <w:p w:rsidR="001F630C" w:rsidRPr="000033D6" w:rsidRDefault="003805D6" w:rsidP="000033D6">
      <w:pPr>
        <w:tabs>
          <w:tab w:val="left" w:pos="993"/>
        </w:tabs>
        <w:spacing w:after="120"/>
        <w:jc w:val="both"/>
        <w:rPr>
          <w:sz w:val="28"/>
          <w:szCs w:val="28"/>
        </w:rPr>
      </w:pPr>
      <w:r w:rsidRPr="000033D6">
        <w:rPr>
          <w:sz w:val="28"/>
          <w:szCs w:val="28"/>
        </w:rPr>
        <w:tab/>
      </w:r>
      <w:r w:rsidR="00E40352" w:rsidRPr="000033D6">
        <w:rPr>
          <w:sz w:val="28"/>
          <w:szCs w:val="28"/>
        </w:rPr>
        <w:t xml:space="preserve">Nội dung </w:t>
      </w:r>
      <w:r w:rsidR="00196FFA" w:rsidRPr="000033D6">
        <w:rPr>
          <w:sz w:val="28"/>
          <w:szCs w:val="28"/>
        </w:rPr>
        <w:t>sinh hoạt</w:t>
      </w:r>
      <w:r w:rsidR="00E40352" w:rsidRPr="000033D6">
        <w:rPr>
          <w:sz w:val="28"/>
          <w:szCs w:val="28"/>
        </w:rPr>
        <w:t xml:space="preserve"> của </w:t>
      </w:r>
      <w:r w:rsidR="00196FFA" w:rsidRPr="000033D6">
        <w:rPr>
          <w:sz w:val="28"/>
          <w:szCs w:val="28"/>
        </w:rPr>
        <w:t>Câu lạc bộ</w:t>
      </w:r>
      <w:r w:rsidR="00A05957" w:rsidRPr="000033D6">
        <w:rPr>
          <w:sz w:val="28"/>
          <w:szCs w:val="28"/>
        </w:rPr>
        <w:t xml:space="preserve"> </w:t>
      </w:r>
      <w:r w:rsidR="00196FFA" w:rsidRPr="000033D6">
        <w:rPr>
          <w:sz w:val="28"/>
          <w:szCs w:val="28"/>
        </w:rPr>
        <w:t xml:space="preserve">xoay quanhnhững </w:t>
      </w:r>
      <w:r w:rsidR="00E40352" w:rsidRPr="000033D6">
        <w:rPr>
          <w:sz w:val="28"/>
          <w:szCs w:val="28"/>
        </w:rPr>
        <w:t xml:space="preserve">chủ đề </w:t>
      </w:r>
      <w:r w:rsidR="001261A8" w:rsidRPr="000033D6">
        <w:rPr>
          <w:sz w:val="28"/>
          <w:szCs w:val="28"/>
        </w:rPr>
        <w:t>quen thuộc với học sinh</w:t>
      </w:r>
      <w:r w:rsidR="00E40352" w:rsidRPr="000033D6">
        <w:rPr>
          <w:sz w:val="28"/>
          <w:szCs w:val="28"/>
        </w:rPr>
        <w:t xml:space="preserve">. Ban chủ nhiệm </w:t>
      </w:r>
      <w:r w:rsidR="00196FFA" w:rsidRPr="000033D6">
        <w:rPr>
          <w:sz w:val="28"/>
          <w:szCs w:val="28"/>
        </w:rPr>
        <w:t>Câu lạc bộ</w:t>
      </w:r>
      <w:r w:rsidR="00E40352" w:rsidRPr="000033D6">
        <w:rPr>
          <w:sz w:val="28"/>
          <w:szCs w:val="28"/>
        </w:rPr>
        <w:t xml:space="preserve"> sẽ xây dựng chủ đề cho từng buổi sinh hoạt và </w:t>
      </w:r>
      <w:r w:rsidR="00BB1E6A" w:rsidRPr="000033D6">
        <w:rPr>
          <w:sz w:val="28"/>
          <w:szCs w:val="28"/>
        </w:rPr>
        <w:t xml:space="preserve">thông báo đến các </w:t>
      </w:r>
      <w:r w:rsidR="001261A8" w:rsidRPr="000033D6">
        <w:rPr>
          <w:sz w:val="28"/>
          <w:szCs w:val="28"/>
        </w:rPr>
        <w:t>thành viên có</w:t>
      </w:r>
      <w:r w:rsidR="00AB64E5" w:rsidRPr="000033D6">
        <w:rPr>
          <w:sz w:val="28"/>
          <w:szCs w:val="28"/>
        </w:rPr>
        <w:t>liê</w:t>
      </w:r>
      <w:r w:rsidR="00BB1E6A" w:rsidRPr="000033D6">
        <w:rPr>
          <w:sz w:val="28"/>
          <w:szCs w:val="28"/>
        </w:rPr>
        <w:t>n quan</w:t>
      </w:r>
      <w:r w:rsidR="00AB64E5" w:rsidRPr="000033D6">
        <w:rPr>
          <w:sz w:val="28"/>
          <w:szCs w:val="28"/>
        </w:rPr>
        <w:t>;</w:t>
      </w:r>
    </w:p>
    <w:p w:rsidR="00E40352" w:rsidRPr="000033D6" w:rsidRDefault="003805D6" w:rsidP="000033D6">
      <w:pPr>
        <w:tabs>
          <w:tab w:val="left" w:pos="993"/>
        </w:tabs>
        <w:spacing w:after="120"/>
        <w:jc w:val="both"/>
        <w:rPr>
          <w:sz w:val="28"/>
          <w:szCs w:val="28"/>
        </w:rPr>
      </w:pPr>
      <w:r w:rsidRPr="000033D6">
        <w:rPr>
          <w:sz w:val="28"/>
          <w:szCs w:val="28"/>
        </w:rPr>
        <w:tab/>
      </w:r>
      <w:r w:rsidR="00AB64E5" w:rsidRPr="000033D6">
        <w:rPr>
          <w:sz w:val="28"/>
          <w:szCs w:val="28"/>
        </w:rPr>
        <w:t>Câu lạc bộ</w:t>
      </w:r>
      <w:r w:rsidR="00E40352" w:rsidRPr="000033D6">
        <w:rPr>
          <w:sz w:val="28"/>
          <w:szCs w:val="28"/>
        </w:rPr>
        <w:t xml:space="preserve"> sẽ tổ chức các hoạt động </w:t>
      </w:r>
      <w:r w:rsidR="00AB64E5" w:rsidRPr="000033D6">
        <w:rPr>
          <w:sz w:val="28"/>
          <w:szCs w:val="28"/>
        </w:rPr>
        <w:t xml:space="preserve">bổ trợ khác như </w:t>
      </w:r>
      <w:r w:rsidR="00E40352" w:rsidRPr="000033D6">
        <w:rPr>
          <w:sz w:val="28"/>
          <w:szCs w:val="28"/>
        </w:rPr>
        <w:t>hát, giao lưu</w:t>
      </w:r>
      <w:r w:rsidR="00347CAD" w:rsidRPr="000033D6">
        <w:rPr>
          <w:sz w:val="28"/>
          <w:szCs w:val="28"/>
        </w:rPr>
        <w:t xml:space="preserve"> và</w:t>
      </w:r>
      <w:r w:rsidR="00E40352" w:rsidRPr="000033D6">
        <w:rPr>
          <w:sz w:val="28"/>
          <w:szCs w:val="28"/>
        </w:rPr>
        <w:t xml:space="preserve"> đố vui </w:t>
      </w:r>
      <w:r w:rsidR="00AB64E5" w:rsidRPr="000033D6">
        <w:rPr>
          <w:sz w:val="28"/>
          <w:szCs w:val="28"/>
        </w:rPr>
        <w:t>bằng tiếng Anh</w:t>
      </w:r>
      <w:r w:rsidR="001F630C" w:rsidRPr="000033D6">
        <w:rPr>
          <w:sz w:val="28"/>
          <w:szCs w:val="28"/>
        </w:rPr>
        <w:t>, v.v;</w:t>
      </w:r>
    </w:p>
    <w:p w:rsidR="001F630C" w:rsidRPr="000033D6" w:rsidRDefault="003805D6" w:rsidP="000033D6">
      <w:pPr>
        <w:tabs>
          <w:tab w:val="left" w:pos="993"/>
        </w:tabs>
        <w:spacing w:after="120"/>
        <w:jc w:val="both"/>
        <w:rPr>
          <w:sz w:val="28"/>
          <w:szCs w:val="28"/>
        </w:rPr>
      </w:pPr>
      <w:r w:rsidRPr="000033D6">
        <w:rPr>
          <w:sz w:val="28"/>
          <w:szCs w:val="28"/>
        </w:rPr>
        <w:tab/>
      </w:r>
      <w:r w:rsidR="001F630C" w:rsidRPr="000033D6">
        <w:rPr>
          <w:sz w:val="28"/>
          <w:szCs w:val="28"/>
        </w:rPr>
        <w:t>Ngoài ra, câu lạc bộ phối hợp với các câu lạc bộ như Âm nhạc, Mĩ thuật tổ chức các buổi giao lưu.</w:t>
      </w:r>
    </w:p>
    <w:p w:rsidR="003805D6" w:rsidRPr="000033D6" w:rsidRDefault="003805D6" w:rsidP="000033D6">
      <w:pPr>
        <w:ind w:firstLine="720"/>
        <w:jc w:val="both"/>
        <w:rPr>
          <w:sz w:val="28"/>
          <w:szCs w:val="28"/>
        </w:rPr>
      </w:pPr>
      <w:r w:rsidRPr="000033D6">
        <w:rPr>
          <w:sz w:val="28"/>
          <w:szCs w:val="28"/>
        </w:rPr>
        <w:t>Nội dung sinh hoạt dự kiến</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946"/>
        <w:gridCol w:w="2542"/>
        <w:gridCol w:w="4449"/>
      </w:tblGrid>
      <w:tr w:rsidR="003805D6" w:rsidRPr="000033D6" w:rsidTr="00A05957">
        <w:trPr>
          <w:trHeight w:val="299"/>
        </w:trPr>
        <w:tc>
          <w:tcPr>
            <w:tcW w:w="728" w:type="dxa"/>
            <w:shd w:val="clear" w:color="auto" w:fill="auto"/>
            <w:vAlign w:val="center"/>
          </w:tcPr>
          <w:p w:rsidR="003805D6" w:rsidRPr="000033D6" w:rsidRDefault="003805D6" w:rsidP="000033D6">
            <w:pPr>
              <w:jc w:val="both"/>
              <w:rPr>
                <w:b/>
                <w:sz w:val="28"/>
                <w:szCs w:val="28"/>
              </w:rPr>
            </w:pPr>
            <w:bookmarkStart w:id="1" w:name="OLE_LINK1"/>
            <w:bookmarkStart w:id="2" w:name="OLE_LINK2"/>
            <w:r w:rsidRPr="000033D6">
              <w:rPr>
                <w:b/>
                <w:sz w:val="28"/>
                <w:szCs w:val="28"/>
              </w:rPr>
              <w:t>STT</w:t>
            </w:r>
          </w:p>
        </w:tc>
        <w:tc>
          <w:tcPr>
            <w:tcW w:w="1949" w:type="dxa"/>
            <w:shd w:val="clear" w:color="auto" w:fill="auto"/>
            <w:vAlign w:val="center"/>
          </w:tcPr>
          <w:p w:rsidR="003805D6" w:rsidRPr="000033D6" w:rsidRDefault="003805D6" w:rsidP="000033D6">
            <w:pPr>
              <w:jc w:val="both"/>
              <w:rPr>
                <w:b/>
                <w:sz w:val="28"/>
                <w:szCs w:val="28"/>
              </w:rPr>
            </w:pPr>
            <w:r w:rsidRPr="000033D6">
              <w:rPr>
                <w:b/>
                <w:sz w:val="28"/>
                <w:szCs w:val="28"/>
              </w:rPr>
              <w:t>Thời gian</w:t>
            </w:r>
          </w:p>
        </w:tc>
        <w:tc>
          <w:tcPr>
            <w:tcW w:w="2546" w:type="dxa"/>
            <w:shd w:val="clear" w:color="auto" w:fill="auto"/>
            <w:vAlign w:val="center"/>
          </w:tcPr>
          <w:p w:rsidR="003805D6" w:rsidRPr="000033D6" w:rsidRDefault="003805D6" w:rsidP="000033D6">
            <w:pPr>
              <w:jc w:val="both"/>
              <w:rPr>
                <w:b/>
                <w:sz w:val="28"/>
                <w:szCs w:val="28"/>
              </w:rPr>
            </w:pPr>
            <w:r w:rsidRPr="000033D6">
              <w:rPr>
                <w:b/>
                <w:sz w:val="28"/>
                <w:szCs w:val="28"/>
              </w:rPr>
              <w:t>Chủ đề</w:t>
            </w:r>
          </w:p>
        </w:tc>
        <w:tc>
          <w:tcPr>
            <w:tcW w:w="4460" w:type="dxa"/>
            <w:shd w:val="clear" w:color="auto" w:fill="auto"/>
            <w:vAlign w:val="center"/>
          </w:tcPr>
          <w:p w:rsidR="003805D6" w:rsidRPr="000033D6" w:rsidRDefault="003805D6" w:rsidP="000033D6">
            <w:pPr>
              <w:jc w:val="both"/>
              <w:rPr>
                <w:b/>
                <w:sz w:val="28"/>
                <w:szCs w:val="28"/>
              </w:rPr>
            </w:pPr>
            <w:r w:rsidRPr="000033D6">
              <w:rPr>
                <w:b/>
                <w:sz w:val="28"/>
                <w:szCs w:val="28"/>
              </w:rPr>
              <w:t>Giáo viên phụ trách</w:t>
            </w:r>
          </w:p>
        </w:tc>
      </w:tr>
      <w:tr w:rsidR="003805D6" w:rsidRPr="000033D6" w:rsidTr="00A05957">
        <w:trPr>
          <w:trHeight w:val="380"/>
        </w:trPr>
        <w:tc>
          <w:tcPr>
            <w:tcW w:w="728" w:type="dxa"/>
            <w:vAlign w:val="center"/>
          </w:tcPr>
          <w:p w:rsidR="003805D6" w:rsidRPr="000033D6" w:rsidRDefault="003805D6" w:rsidP="000033D6">
            <w:pPr>
              <w:jc w:val="both"/>
              <w:rPr>
                <w:sz w:val="28"/>
                <w:szCs w:val="28"/>
              </w:rPr>
            </w:pPr>
            <w:r w:rsidRPr="000033D6">
              <w:rPr>
                <w:sz w:val="28"/>
                <w:szCs w:val="28"/>
              </w:rPr>
              <w:t>1</w:t>
            </w:r>
          </w:p>
        </w:tc>
        <w:tc>
          <w:tcPr>
            <w:tcW w:w="1949" w:type="dxa"/>
            <w:vAlign w:val="center"/>
          </w:tcPr>
          <w:p w:rsidR="003805D6" w:rsidRPr="000033D6" w:rsidRDefault="003805D6" w:rsidP="000033D6">
            <w:pPr>
              <w:jc w:val="both"/>
              <w:rPr>
                <w:sz w:val="28"/>
                <w:szCs w:val="28"/>
              </w:rPr>
            </w:pPr>
            <w:r w:rsidRPr="000033D6">
              <w:rPr>
                <w:sz w:val="28"/>
                <w:szCs w:val="28"/>
              </w:rPr>
              <w:t>10/2017</w:t>
            </w:r>
          </w:p>
        </w:tc>
        <w:tc>
          <w:tcPr>
            <w:tcW w:w="2546" w:type="dxa"/>
            <w:vAlign w:val="center"/>
          </w:tcPr>
          <w:p w:rsidR="003805D6" w:rsidRPr="000033D6" w:rsidRDefault="003805D6" w:rsidP="000033D6">
            <w:pPr>
              <w:pStyle w:val="Heading1"/>
              <w:shd w:val="clear" w:color="auto" w:fill="FFFFFF"/>
              <w:spacing w:before="0" w:beforeAutospacing="0" w:after="0" w:afterAutospacing="0"/>
              <w:jc w:val="both"/>
              <w:rPr>
                <w:b w:val="0"/>
                <w:bCs w:val="0"/>
                <w:color w:val="000000"/>
                <w:sz w:val="28"/>
                <w:szCs w:val="28"/>
              </w:rPr>
            </w:pPr>
            <w:r w:rsidRPr="000033D6">
              <w:rPr>
                <w:b w:val="0"/>
                <w:bCs w:val="0"/>
                <w:color w:val="000000"/>
                <w:sz w:val="28"/>
                <w:szCs w:val="28"/>
              </w:rPr>
              <w:t>My School</w:t>
            </w:r>
          </w:p>
        </w:tc>
        <w:tc>
          <w:tcPr>
            <w:tcW w:w="4460" w:type="dxa"/>
            <w:vAlign w:val="center"/>
          </w:tcPr>
          <w:p w:rsidR="003805D6" w:rsidRPr="000033D6" w:rsidRDefault="003805D6" w:rsidP="000033D6">
            <w:pPr>
              <w:jc w:val="both"/>
              <w:rPr>
                <w:sz w:val="28"/>
                <w:szCs w:val="28"/>
              </w:rPr>
            </w:pPr>
            <w:r w:rsidRPr="000033D6">
              <w:rPr>
                <w:sz w:val="28"/>
                <w:szCs w:val="28"/>
              </w:rPr>
              <w:t>Cô Nguyễn Thanh Nguyệt</w:t>
            </w:r>
          </w:p>
        </w:tc>
      </w:tr>
      <w:tr w:rsidR="003805D6" w:rsidRPr="000033D6" w:rsidTr="00A05957">
        <w:trPr>
          <w:trHeight w:val="380"/>
        </w:trPr>
        <w:tc>
          <w:tcPr>
            <w:tcW w:w="728" w:type="dxa"/>
            <w:vAlign w:val="center"/>
          </w:tcPr>
          <w:p w:rsidR="003805D6" w:rsidRPr="000033D6" w:rsidRDefault="003805D6" w:rsidP="000033D6">
            <w:pPr>
              <w:jc w:val="both"/>
              <w:rPr>
                <w:sz w:val="28"/>
                <w:szCs w:val="28"/>
              </w:rPr>
            </w:pPr>
            <w:r w:rsidRPr="000033D6">
              <w:rPr>
                <w:sz w:val="28"/>
                <w:szCs w:val="28"/>
              </w:rPr>
              <w:t>2</w:t>
            </w:r>
          </w:p>
        </w:tc>
        <w:tc>
          <w:tcPr>
            <w:tcW w:w="1949" w:type="dxa"/>
            <w:vAlign w:val="center"/>
          </w:tcPr>
          <w:p w:rsidR="003805D6" w:rsidRPr="000033D6" w:rsidRDefault="003805D6" w:rsidP="000033D6">
            <w:pPr>
              <w:jc w:val="both"/>
              <w:rPr>
                <w:sz w:val="28"/>
                <w:szCs w:val="28"/>
              </w:rPr>
            </w:pPr>
            <w:r w:rsidRPr="000033D6">
              <w:rPr>
                <w:sz w:val="28"/>
                <w:szCs w:val="28"/>
              </w:rPr>
              <w:t>11/2017</w:t>
            </w:r>
          </w:p>
        </w:tc>
        <w:tc>
          <w:tcPr>
            <w:tcW w:w="2546" w:type="dxa"/>
            <w:vAlign w:val="center"/>
          </w:tcPr>
          <w:p w:rsidR="003805D6" w:rsidRPr="000033D6" w:rsidRDefault="003805D6" w:rsidP="000033D6">
            <w:pPr>
              <w:pStyle w:val="Heading1"/>
              <w:shd w:val="clear" w:color="auto" w:fill="FFFFFF"/>
              <w:spacing w:before="0" w:beforeAutospacing="0" w:after="0" w:afterAutospacing="0"/>
              <w:jc w:val="both"/>
              <w:rPr>
                <w:b w:val="0"/>
                <w:bCs w:val="0"/>
                <w:color w:val="000000"/>
                <w:sz w:val="28"/>
                <w:szCs w:val="28"/>
              </w:rPr>
            </w:pPr>
            <w:r w:rsidRPr="000033D6">
              <w:rPr>
                <w:b w:val="0"/>
                <w:bCs w:val="0"/>
                <w:color w:val="000000"/>
                <w:sz w:val="28"/>
                <w:szCs w:val="28"/>
              </w:rPr>
              <w:t>My family</w:t>
            </w:r>
          </w:p>
        </w:tc>
        <w:tc>
          <w:tcPr>
            <w:tcW w:w="4460" w:type="dxa"/>
            <w:vAlign w:val="center"/>
          </w:tcPr>
          <w:p w:rsidR="003805D6" w:rsidRPr="000033D6" w:rsidRDefault="003805D6" w:rsidP="000033D6">
            <w:pPr>
              <w:jc w:val="both"/>
              <w:rPr>
                <w:sz w:val="28"/>
                <w:szCs w:val="28"/>
              </w:rPr>
            </w:pPr>
            <w:r w:rsidRPr="000033D6">
              <w:rPr>
                <w:sz w:val="28"/>
                <w:szCs w:val="28"/>
              </w:rPr>
              <w:t>Cô Châu Thị Ngọc Hiệp</w:t>
            </w:r>
          </w:p>
        </w:tc>
      </w:tr>
      <w:tr w:rsidR="003805D6" w:rsidRPr="000033D6" w:rsidTr="00A05957">
        <w:trPr>
          <w:trHeight w:val="380"/>
        </w:trPr>
        <w:tc>
          <w:tcPr>
            <w:tcW w:w="728" w:type="dxa"/>
            <w:vAlign w:val="center"/>
          </w:tcPr>
          <w:p w:rsidR="003805D6" w:rsidRPr="000033D6" w:rsidRDefault="003805D6" w:rsidP="000033D6">
            <w:pPr>
              <w:jc w:val="both"/>
              <w:rPr>
                <w:sz w:val="28"/>
                <w:szCs w:val="28"/>
              </w:rPr>
            </w:pPr>
            <w:r w:rsidRPr="000033D6">
              <w:rPr>
                <w:sz w:val="28"/>
                <w:szCs w:val="28"/>
              </w:rPr>
              <w:t>3</w:t>
            </w:r>
          </w:p>
        </w:tc>
        <w:tc>
          <w:tcPr>
            <w:tcW w:w="1949" w:type="dxa"/>
            <w:vAlign w:val="center"/>
          </w:tcPr>
          <w:p w:rsidR="003805D6" w:rsidRPr="000033D6" w:rsidRDefault="003805D6" w:rsidP="000033D6">
            <w:pPr>
              <w:jc w:val="both"/>
              <w:rPr>
                <w:sz w:val="28"/>
                <w:szCs w:val="28"/>
              </w:rPr>
            </w:pPr>
            <w:r w:rsidRPr="000033D6">
              <w:rPr>
                <w:sz w:val="28"/>
                <w:szCs w:val="28"/>
              </w:rPr>
              <w:t>12/2017</w:t>
            </w:r>
          </w:p>
        </w:tc>
        <w:tc>
          <w:tcPr>
            <w:tcW w:w="2546" w:type="dxa"/>
            <w:vAlign w:val="center"/>
          </w:tcPr>
          <w:p w:rsidR="003805D6" w:rsidRPr="000033D6" w:rsidRDefault="003805D6" w:rsidP="000033D6">
            <w:pPr>
              <w:pStyle w:val="Heading1"/>
              <w:shd w:val="clear" w:color="auto" w:fill="FFFFFF"/>
              <w:spacing w:before="0" w:beforeAutospacing="0" w:after="0" w:afterAutospacing="0"/>
              <w:jc w:val="both"/>
              <w:rPr>
                <w:b w:val="0"/>
                <w:bCs w:val="0"/>
                <w:color w:val="000000"/>
                <w:sz w:val="28"/>
                <w:szCs w:val="28"/>
              </w:rPr>
            </w:pPr>
            <w:r w:rsidRPr="000033D6">
              <w:rPr>
                <w:b w:val="0"/>
                <w:bCs w:val="0"/>
                <w:color w:val="000000"/>
                <w:sz w:val="28"/>
                <w:szCs w:val="28"/>
              </w:rPr>
              <w:t xml:space="preserve">Tet Holiday </w:t>
            </w:r>
          </w:p>
        </w:tc>
        <w:tc>
          <w:tcPr>
            <w:tcW w:w="4460" w:type="dxa"/>
            <w:vAlign w:val="center"/>
          </w:tcPr>
          <w:p w:rsidR="003805D6" w:rsidRPr="000033D6" w:rsidRDefault="003805D6" w:rsidP="000033D6">
            <w:pPr>
              <w:jc w:val="both"/>
              <w:rPr>
                <w:sz w:val="28"/>
                <w:szCs w:val="28"/>
              </w:rPr>
            </w:pPr>
            <w:r w:rsidRPr="000033D6">
              <w:rPr>
                <w:sz w:val="28"/>
                <w:szCs w:val="28"/>
              </w:rPr>
              <w:t>Cô Nguyễn Thanh Nguyệt</w:t>
            </w:r>
          </w:p>
        </w:tc>
      </w:tr>
      <w:tr w:rsidR="003805D6" w:rsidRPr="000033D6" w:rsidTr="00A05957">
        <w:trPr>
          <w:trHeight w:val="380"/>
        </w:trPr>
        <w:tc>
          <w:tcPr>
            <w:tcW w:w="728" w:type="dxa"/>
            <w:vAlign w:val="center"/>
          </w:tcPr>
          <w:p w:rsidR="003805D6" w:rsidRPr="000033D6" w:rsidRDefault="003805D6" w:rsidP="000033D6">
            <w:pPr>
              <w:jc w:val="both"/>
              <w:rPr>
                <w:sz w:val="28"/>
                <w:szCs w:val="28"/>
              </w:rPr>
            </w:pPr>
            <w:r w:rsidRPr="000033D6">
              <w:rPr>
                <w:sz w:val="28"/>
                <w:szCs w:val="28"/>
              </w:rPr>
              <w:t>4</w:t>
            </w:r>
          </w:p>
        </w:tc>
        <w:tc>
          <w:tcPr>
            <w:tcW w:w="1949" w:type="dxa"/>
            <w:vAlign w:val="center"/>
          </w:tcPr>
          <w:p w:rsidR="003805D6" w:rsidRPr="000033D6" w:rsidRDefault="003805D6" w:rsidP="000033D6">
            <w:pPr>
              <w:jc w:val="both"/>
              <w:rPr>
                <w:sz w:val="28"/>
                <w:szCs w:val="28"/>
              </w:rPr>
            </w:pPr>
            <w:r w:rsidRPr="000033D6">
              <w:rPr>
                <w:sz w:val="28"/>
                <w:szCs w:val="28"/>
              </w:rPr>
              <w:t>03/2018</w:t>
            </w:r>
          </w:p>
        </w:tc>
        <w:tc>
          <w:tcPr>
            <w:tcW w:w="2546" w:type="dxa"/>
            <w:vAlign w:val="center"/>
          </w:tcPr>
          <w:p w:rsidR="003805D6" w:rsidRPr="000033D6" w:rsidRDefault="003805D6" w:rsidP="000033D6">
            <w:pPr>
              <w:pStyle w:val="Heading1"/>
              <w:shd w:val="clear" w:color="auto" w:fill="FFFFFF"/>
              <w:spacing w:before="0" w:beforeAutospacing="0" w:after="0" w:afterAutospacing="0"/>
              <w:jc w:val="both"/>
              <w:rPr>
                <w:b w:val="0"/>
                <w:bCs w:val="0"/>
                <w:color w:val="000000"/>
                <w:sz w:val="28"/>
                <w:szCs w:val="28"/>
              </w:rPr>
            </w:pPr>
            <w:r w:rsidRPr="000033D6">
              <w:rPr>
                <w:b w:val="0"/>
                <w:bCs w:val="0"/>
                <w:color w:val="000000"/>
                <w:sz w:val="28"/>
                <w:szCs w:val="28"/>
              </w:rPr>
              <w:t xml:space="preserve">My favorite things </w:t>
            </w:r>
          </w:p>
        </w:tc>
        <w:tc>
          <w:tcPr>
            <w:tcW w:w="4460" w:type="dxa"/>
            <w:vAlign w:val="center"/>
          </w:tcPr>
          <w:p w:rsidR="003805D6" w:rsidRPr="000033D6" w:rsidRDefault="003805D6" w:rsidP="000033D6">
            <w:pPr>
              <w:jc w:val="both"/>
              <w:rPr>
                <w:sz w:val="28"/>
                <w:szCs w:val="28"/>
              </w:rPr>
            </w:pPr>
            <w:r w:rsidRPr="000033D6">
              <w:rPr>
                <w:sz w:val="28"/>
                <w:szCs w:val="28"/>
              </w:rPr>
              <w:t>Cô Châu Thị Ngọc Hiệp</w:t>
            </w:r>
          </w:p>
        </w:tc>
      </w:tr>
      <w:tr w:rsidR="003805D6" w:rsidRPr="000033D6" w:rsidTr="00A05957">
        <w:trPr>
          <w:trHeight w:val="380"/>
        </w:trPr>
        <w:tc>
          <w:tcPr>
            <w:tcW w:w="728" w:type="dxa"/>
            <w:vAlign w:val="center"/>
          </w:tcPr>
          <w:p w:rsidR="003805D6" w:rsidRPr="000033D6" w:rsidRDefault="003805D6" w:rsidP="000033D6">
            <w:pPr>
              <w:jc w:val="both"/>
              <w:rPr>
                <w:sz w:val="28"/>
                <w:szCs w:val="28"/>
              </w:rPr>
            </w:pPr>
            <w:r w:rsidRPr="000033D6">
              <w:rPr>
                <w:sz w:val="28"/>
                <w:szCs w:val="28"/>
              </w:rPr>
              <w:t>5</w:t>
            </w:r>
          </w:p>
        </w:tc>
        <w:tc>
          <w:tcPr>
            <w:tcW w:w="1949" w:type="dxa"/>
            <w:vAlign w:val="center"/>
          </w:tcPr>
          <w:p w:rsidR="003805D6" w:rsidRPr="000033D6" w:rsidRDefault="003805D6" w:rsidP="000033D6">
            <w:pPr>
              <w:jc w:val="both"/>
              <w:rPr>
                <w:sz w:val="28"/>
                <w:szCs w:val="28"/>
              </w:rPr>
            </w:pPr>
            <w:r w:rsidRPr="000033D6">
              <w:rPr>
                <w:sz w:val="28"/>
                <w:szCs w:val="28"/>
              </w:rPr>
              <w:t>04/2018</w:t>
            </w:r>
          </w:p>
        </w:tc>
        <w:tc>
          <w:tcPr>
            <w:tcW w:w="2546" w:type="dxa"/>
            <w:vAlign w:val="center"/>
          </w:tcPr>
          <w:p w:rsidR="003805D6" w:rsidRPr="000033D6" w:rsidRDefault="003805D6" w:rsidP="000033D6">
            <w:pPr>
              <w:pStyle w:val="Heading1"/>
              <w:shd w:val="clear" w:color="auto" w:fill="FFFFFF"/>
              <w:spacing w:before="0" w:beforeAutospacing="0" w:after="0" w:afterAutospacing="0"/>
              <w:jc w:val="both"/>
              <w:rPr>
                <w:b w:val="0"/>
                <w:bCs w:val="0"/>
                <w:color w:val="000000"/>
                <w:sz w:val="28"/>
                <w:szCs w:val="28"/>
              </w:rPr>
            </w:pPr>
            <w:r w:rsidRPr="000033D6">
              <w:rPr>
                <w:b w:val="0"/>
                <w:bCs w:val="0"/>
                <w:color w:val="000000"/>
                <w:sz w:val="28"/>
                <w:szCs w:val="28"/>
              </w:rPr>
              <w:t>My friends</w:t>
            </w:r>
          </w:p>
        </w:tc>
        <w:tc>
          <w:tcPr>
            <w:tcW w:w="4460" w:type="dxa"/>
            <w:vAlign w:val="center"/>
          </w:tcPr>
          <w:p w:rsidR="003805D6" w:rsidRPr="000033D6" w:rsidRDefault="003805D6" w:rsidP="000033D6">
            <w:pPr>
              <w:jc w:val="both"/>
              <w:rPr>
                <w:sz w:val="28"/>
                <w:szCs w:val="28"/>
              </w:rPr>
            </w:pPr>
            <w:r w:rsidRPr="000033D6">
              <w:rPr>
                <w:sz w:val="28"/>
                <w:szCs w:val="28"/>
              </w:rPr>
              <w:t>Cô Nguyễn Thanh Nguyệt</w:t>
            </w:r>
          </w:p>
        </w:tc>
      </w:tr>
      <w:tr w:rsidR="003805D6" w:rsidRPr="000033D6" w:rsidTr="00A05957">
        <w:trPr>
          <w:trHeight w:val="380"/>
        </w:trPr>
        <w:tc>
          <w:tcPr>
            <w:tcW w:w="728" w:type="dxa"/>
            <w:vAlign w:val="center"/>
          </w:tcPr>
          <w:p w:rsidR="003805D6" w:rsidRPr="000033D6" w:rsidRDefault="003805D6" w:rsidP="000033D6">
            <w:pPr>
              <w:jc w:val="both"/>
              <w:rPr>
                <w:sz w:val="28"/>
                <w:szCs w:val="28"/>
              </w:rPr>
            </w:pPr>
            <w:r w:rsidRPr="000033D6">
              <w:rPr>
                <w:sz w:val="28"/>
                <w:szCs w:val="28"/>
              </w:rPr>
              <w:t>6</w:t>
            </w:r>
          </w:p>
        </w:tc>
        <w:tc>
          <w:tcPr>
            <w:tcW w:w="1949" w:type="dxa"/>
            <w:vAlign w:val="center"/>
          </w:tcPr>
          <w:p w:rsidR="003805D6" w:rsidRPr="000033D6" w:rsidRDefault="003805D6" w:rsidP="000033D6">
            <w:pPr>
              <w:jc w:val="both"/>
              <w:rPr>
                <w:sz w:val="28"/>
                <w:szCs w:val="28"/>
              </w:rPr>
            </w:pPr>
            <w:r w:rsidRPr="000033D6">
              <w:rPr>
                <w:sz w:val="28"/>
                <w:szCs w:val="28"/>
              </w:rPr>
              <w:t>05/2018</w:t>
            </w:r>
          </w:p>
        </w:tc>
        <w:tc>
          <w:tcPr>
            <w:tcW w:w="2546" w:type="dxa"/>
            <w:vAlign w:val="center"/>
          </w:tcPr>
          <w:p w:rsidR="003805D6" w:rsidRPr="000033D6" w:rsidRDefault="003805D6" w:rsidP="000033D6">
            <w:pPr>
              <w:pStyle w:val="Heading1"/>
              <w:shd w:val="clear" w:color="auto" w:fill="FFFFFF"/>
              <w:spacing w:before="0" w:beforeAutospacing="0" w:after="0" w:afterAutospacing="0"/>
              <w:jc w:val="both"/>
              <w:rPr>
                <w:b w:val="0"/>
                <w:bCs w:val="0"/>
                <w:color w:val="000000"/>
                <w:sz w:val="28"/>
                <w:szCs w:val="28"/>
              </w:rPr>
            </w:pPr>
            <w:r w:rsidRPr="000033D6">
              <w:rPr>
                <w:b w:val="0"/>
                <w:bCs w:val="0"/>
                <w:color w:val="000000"/>
                <w:sz w:val="28"/>
                <w:szCs w:val="28"/>
              </w:rPr>
              <w:t xml:space="preserve"> Summer Holidays</w:t>
            </w:r>
          </w:p>
        </w:tc>
        <w:tc>
          <w:tcPr>
            <w:tcW w:w="4460" w:type="dxa"/>
            <w:vAlign w:val="center"/>
          </w:tcPr>
          <w:p w:rsidR="003805D6" w:rsidRPr="000033D6" w:rsidRDefault="003805D6" w:rsidP="000033D6">
            <w:pPr>
              <w:jc w:val="both"/>
              <w:rPr>
                <w:sz w:val="28"/>
                <w:szCs w:val="28"/>
              </w:rPr>
            </w:pPr>
            <w:r w:rsidRPr="000033D6">
              <w:rPr>
                <w:sz w:val="28"/>
                <w:szCs w:val="28"/>
              </w:rPr>
              <w:t>Cô Châu Thị Ngọc Hiệp</w:t>
            </w:r>
          </w:p>
        </w:tc>
      </w:tr>
      <w:bookmarkEnd w:id="1"/>
      <w:bookmarkEnd w:id="2"/>
    </w:tbl>
    <w:p w:rsidR="003805D6" w:rsidRPr="000033D6" w:rsidRDefault="003805D6" w:rsidP="000033D6">
      <w:pPr>
        <w:tabs>
          <w:tab w:val="left" w:pos="993"/>
        </w:tabs>
        <w:spacing w:after="120"/>
        <w:jc w:val="both"/>
        <w:rPr>
          <w:sz w:val="28"/>
          <w:szCs w:val="28"/>
        </w:rPr>
      </w:pPr>
    </w:p>
    <w:p w:rsidR="001F630C" w:rsidRPr="000033D6" w:rsidRDefault="00AB64E5" w:rsidP="000033D6">
      <w:pPr>
        <w:spacing w:after="120"/>
        <w:ind w:firstLine="720"/>
        <w:jc w:val="both"/>
        <w:rPr>
          <w:b/>
          <w:sz w:val="28"/>
          <w:szCs w:val="28"/>
        </w:rPr>
      </w:pPr>
      <w:r w:rsidRPr="000033D6">
        <w:rPr>
          <w:b/>
          <w:sz w:val="28"/>
          <w:szCs w:val="28"/>
        </w:rPr>
        <w:t>V</w:t>
      </w:r>
      <w:r w:rsidR="003805D6" w:rsidRPr="000033D6">
        <w:rPr>
          <w:b/>
          <w:sz w:val="28"/>
          <w:szCs w:val="28"/>
        </w:rPr>
        <w:t>II</w:t>
      </w:r>
      <w:r w:rsidRPr="000033D6">
        <w:rPr>
          <w:b/>
          <w:sz w:val="28"/>
          <w:szCs w:val="28"/>
        </w:rPr>
        <w:t xml:space="preserve">. </w:t>
      </w:r>
      <w:r w:rsidR="004855E0" w:rsidRPr="000033D6">
        <w:rPr>
          <w:b/>
          <w:sz w:val="28"/>
          <w:szCs w:val="28"/>
        </w:rPr>
        <w:t>KINH PHÍ DÀNH CHO MỖI BUỔI SINH HOẠT</w:t>
      </w:r>
    </w:p>
    <w:p w:rsidR="00A05957" w:rsidRPr="000033D6" w:rsidRDefault="00A05957" w:rsidP="000033D6">
      <w:pPr>
        <w:pStyle w:val="ListParagraph"/>
        <w:numPr>
          <w:ilvl w:val="0"/>
          <w:numId w:val="12"/>
        </w:numPr>
        <w:spacing w:after="120"/>
        <w:jc w:val="both"/>
        <w:rPr>
          <w:sz w:val="28"/>
          <w:szCs w:val="28"/>
        </w:rPr>
      </w:pPr>
      <w:r w:rsidRPr="000033D6">
        <w:rPr>
          <w:sz w:val="28"/>
          <w:szCs w:val="28"/>
        </w:rPr>
        <w:t xml:space="preserve">Phí tài liệu, dụng cụ: </w:t>
      </w:r>
      <w:r w:rsidRPr="000033D6">
        <w:rPr>
          <w:sz w:val="28"/>
          <w:szCs w:val="28"/>
        </w:rPr>
        <w:tab/>
      </w:r>
      <w:r w:rsidRPr="000033D6">
        <w:rPr>
          <w:sz w:val="28"/>
          <w:szCs w:val="28"/>
        </w:rPr>
        <w:tab/>
        <w:t>200,000 đồng/chủ đề sinh hoạt</w:t>
      </w:r>
    </w:p>
    <w:p w:rsidR="000033D6" w:rsidRPr="000033D6" w:rsidRDefault="00A05957" w:rsidP="000033D6">
      <w:pPr>
        <w:pStyle w:val="ListParagraph"/>
        <w:numPr>
          <w:ilvl w:val="0"/>
          <w:numId w:val="12"/>
        </w:numPr>
        <w:spacing w:after="120"/>
        <w:jc w:val="both"/>
        <w:rPr>
          <w:sz w:val="28"/>
          <w:szCs w:val="28"/>
        </w:rPr>
      </w:pPr>
      <w:r w:rsidRPr="000033D6">
        <w:rPr>
          <w:sz w:val="28"/>
          <w:szCs w:val="28"/>
        </w:rPr>
        <w:t>Phí trang trí:</w:t>
      </w:r>
      <w:r w:rsidRPr="000033D6">
        <w:rPr>
          <w:sz w:val="28"/>
          <w:szCs w:val="28"/>
        </w:rPr>
        <w:tab/>
      </w:r>
      <w:r w:rsidRPr="000033D6">
        <w:rPr>
          <w:sz w:val="28"/>
          <w:szCs w:val="28"/>
        </w:rPr>
        <w:tab/>
      </w:r>
      <w:r w:rsidRPr="000033D6">
        <w:rPr>
          <w:sz w:val="28"/>
          <w:szCs w:val="28"/>
        </w:rPr>
        <w:tab/>
      </w:r>
      <w:r w:rsidRPr="000033D6">
        <w:rPr>
          <w:sz w:val="28"/>
          <w:szCs w:val="28"/>
        </w:rPr>
        <w:tab/>
        <w:t>100,000 đồng/chủ đề sinh hoạt</w:t>
      </w:r>
    </w:p>
    <w:p w:rsidR="00062F0F" w:rsidRPr="000033D6" w:rsidRDefault="00A05957" w:rsidP="000033D6">
      <w:pPr>
        <w:pStyle w:val="ListParagraph"/>
        <w:numPr>
          <w:ilvl w:val="0"/>
          <w:numId w:val="12"/>
        </w:numPr>
        <w:spacing w:after="120"/>
        <w:jc w:val="both"/>
        <w:rPr>
          <w:sz w:val="28"/>
          <w:szCs w:val="28"/>
        </w:rPr>
      </w:pPr>
      <w:r w:rsidRPr="000033D6">
        <w:rPr>
          <w:sz w:val="28"/>
          <w:szCs w:val="28"/>
        </w:rPr>
        <w:t xml:space="preserve">Phí mời Giáo viên nước ngoài: </w:t>
      </w:r>
      <w:r w:rsidRPr="000033D6">
        <w:rPr>
          <w:sz w:val="28"/>
          <w:szCs w:val="28"/>
        </w:rPr>
        <w:tab/>
        <w:t>1,200,000 đồng/ chủ đề sinh hoạt</w:t>
      </w:r>
      <w:r w:rsidR="000033D6" w:rsidRPr="000033D6">
        <w:rPr>
          <w:sz w:val="28"/>
          <w:szCs w:val="28"/>
        </w:rPr>
        <w:t xml:space="preserve"> (</w:t>
      </w:r>
      <w:r w:rsidR="007222D8" w:rsidRPr="000033D6">
        <w:rPr>
          <w:sz w:val="28"/>
          <w:szCs w:val="28"/>
        </w:rPr>
        <w:t>B</w:t>
      </w:r>
      <w:r w:rsidR="00A32667" w:rsidRPr="000033D6">
        <w:rPr>
          <w:sz w:val="28"/>
          <w:szCs w:val="28"/>
        </w:rPr>
        <w:t xml:space="preserve">ao gồm: </w:t>
      </w:r>
      <w:r w:rsidR="00740898" w:rsidRPr="000033D6">
        <w:rPr>
          <w:sz w:val="28"/>
          <w:szCs w:val="28"/>
        </w:rPr>
        <w:t>T</w:t>
      </w:r>
      <w:r w:rsidR="007222D8" w:rsidRPr="000033D6">
        <w:rPr>
          <w:sz w:val="28"/>
          <w:szCs w:val="28"/>
        </w:rPr>
        <w:t xml:space="preserve">iền </w:t>
      </w:r>
      <w:r w:rsidR="000033D6" w:rsidRPr="000033D6">
        <w:rPr>
          <w:sz w:val="28"/>
          <w:szCs w:val="28"/>
        </w:rPr>
        <w:t xml:space="preserve">dạy: 18 đô/ giờ x 2 giờ = 36 đô; </w:t>
      </w:r>
      <w:r w:rsidR="007222D8" w:rsidRPr="000033D6">
        <w:rPr>
          <w:sz w:val="28"/>
          <w:szCs w:val="28"/>
        </w:rPr>
        <w:t xml:space="preserve">Hỗ trợ </w:t>
      </w:r>
      <w:r w:rsidR="00062F0F" w:rsidRPr="000033D6">
        <w:rPr>
          <w:sz w:val="28"/>
          <w:szCs w:val="28"/>
        </w:rPr>
        <w:t>đường xa: 14 đô</w:t>
      </w:r>
      <w:r w:rsidR="000033D6" w:rsidRPr="000033D6">
        <w:rPr>
          <w:sz w:val="28"/>
          <w:szCs w:val="28"/>
        </w:rPr>
        <w:t xml:space="preserve">; </w:t>
      </w:r>
      <w:r w:rsidR="00062F0F" w:rsidRPr="000033D6">
        <w:rPr>
          <w:sz w:val="28"/>
          <w:szCs w:val="28"/>
        </w:rPr>
        <w:t>Hỗ trợ vé xe khách 100.000đ</w:t>
      </w:r>
      <w:r w:rsidR="000033D6" w:rsidRPr="000033D6">
        <w:rPr>
          <w:sz w:val="28"/>
          <w:szCs w:val="28"/>
        </w:rPr>
        <w:t>).</w:t>
      </w:r>
    </w:p>
    <w:p w:rsidR="004241CE" w:rsidRPr="000033D6" w:rsidRDefault="000033D6" w:rsidP="000033D6">
      <w:pPr>
        <w:pStyle w:val="ListParagraph"/>
        <w:numPr>
          <w:ilvl w:val="0"/>
          <w:numId w:val="12"/>
        </w:numPr>
        <w:spacing w:after="120"/>
        <w:jc w:val="both"/>
        <w:rPr>
          <w:sz w:val="28"/>
          <w:szCs w:val="28"/>
        </w:rPr>
      </w:pPr>
      <w:r w:rsidRPr="000033D6">
        <w:rPr>
          <w:sz w:val="28"/>
          <w:szCs w:val="28"/>
        </w:rPr>
        <w:t>Phí</w:t>
      </w:r>
      <w:r w:rsidR="003805D6" w:rsidRPr="000033D6">
        <w:rPr>
          <w:sz w:val="28"/>
          <w:szCs w:val="28"/>
        </w:rPr>
        <w:t xml:space="preserve"> </w:t>
      </w:r>
      <w:r w:rsidRPr="000033D6">
        <w:rPr>
          <w:sz w:val="28"/>
          <w:szCs w:val="28"/>
        </w:rPr>
        <w:t>quà</w:t>
      </w:r>
      <w:r w:rsidR="003805D6" w:rsidRPr="000033D6">
        <w:rPr>
          <w:sz w:val="28"/>
          <w:szCs w:val="28"/>
        </w:rPr>
        <w:t xml:space="preserve"> thưởng </w:t>
      </w:r>
      <w:r w:rsidRPr="000033D6">
        <w:rPr>
          <w:sz w:val="28"/>
          <w:szCs w:val="28"/>
        </w:rPr>
        <w:t>học sinh</w:t>
      </w:r>
      <w:r w:rsidR="003805D6" w:rsidRPr="000033D6">
        <w:rPr>
          <w:sz w:val="28"/>
          <w:szCs w:val="28"/>
        </w:rPr>
        <w:t xml:space="preserve">: </w:t>
      </w:r>
      <w:r w:rsidRPr="000033D6">
        <w:rPr>
          <w:sz w:val="28"/>
          <w:szCs w:val="28"/>
        </w:rPr>
        <w:tab/>
      </w:r>
      <w:r w:rsidRPr="000033D6">
        <w:rPr>
          <w:sz w:val="28"/>
          <w:szCs w:val="28"/>
        </w:rPr>
        <w:tab/>
      </w:r>
      <w:r w:rsidR="004241CE" w:rsidRPr="000033D6">
        <w:rPr>
          <w:sz w:val="28"/>
          <w:szCs w:val="28"/>
        </w:rPr>
        <w:t>2</w:t>
      </w:r>
      <w:r w:rsidR="003805D6" w:rsidRPr="000033D6">
        <w:rPr>
          <w:sz w:val="28"/>
          <w:szCs w:val="28"/>
        </w:rPr>
        <w:t>00.000đ</w:t>
      </w:r>
      <w:r w:rsidRPr="000033D6">
        <w:rPr>
          <w:sz w:val="28"/>
          <w:szCs w:val="28"/>
        </w:rPr>
        <w:t>/ chủ đề sinh hoạt (</w:t>
      </w:r>
      <w:r w:rsidR="00FA3E02" w:rsidRPr="000033D6">
        <w:rPr>
          <w:sz w:val="28"/>
          <w:szCs w:val="28"/>
        </w:rPr>
        <w:t xml:space="preserve">Bao gồm: </w:t>
      </w:r>
      <w:r w:rsidRPr="000033D6">
        <w:rPr>
          <w:sz w:val="28"/>
          <w:szCs w:val="28"/>
        </w:rPr>
        <w:t>0</w:t>
      </w:r>
      <w:r w:rsidR="00FA3E02" w:rsidRPr="000033D6">
        <w:rPr>
          <w:sz w:val="28"/>
          <w:szCs w:val="28"/>
        </w:rPr>
        <w:t>1 giải nhất 80.000đ</w:t>
      </w:r>
      <w:r w:rsidRPr="000033D6">
        <w:rPr>
          <w:sz w:val="28"/>
          <w:szCs w:val="28"/>
        </w:rPr>
        <w:t>; 0</w:t>
      </w:r>
      <w:r w:rsidR="00FA3E02" w:rsidRPr="000033D6">
        <w:rPr>
          <w:sz w:val="28"/>
          <w:szCs w:val="28"/>
        </w:rPr>
        <w:t>1 giải nh</w:t>
      </w:r>
      <w:r w:rsidR="00F47039" w:rsidRPr="000033D6">
        <w:rPr>
          <w:sz w:val="28"/>
          <w:szCs w:val="28"/>
        </w:rPr>
        <w:t>ì</w:t>
      </w:r>
      <w:r w:rsidR="00FA3E02" w:rsidRPr="000033D6">
        <w:rPr>
          <w:sz w:val="28"/>
          <w:szCs w:val="28"/>
        </w:rPr>
        <w:t xml:space="preserve">: </w:t>
      </w:r>
      <w:r w:rsidR="00F47039" w:rsidRPr="000033D6">
        <w:rPr>
          <w:sz w:val="28"/>
          <w:szCs w:val="28"/>
        </w:rPr>
        <w:t>6</w:t>
      </w:r>
      <w:r w:rsidR="00FA3E02" w:rsidRPr="000033D6">
        <w:rPr>
          <w:sz w:val="28"/>
          <w:szCs w:val="28"/>
        </w:rPr>
        <w:t xml:space="preserve">0.000đ  </w:t>
      </w:r>
      <w:r w:rsidRPr="000033D6">
        <w:rPr>
          <w:sz w:val="28"/>
          <w:szCs w:val="28"/>
        </w:rPr>
        <w:t>; 0</w:t>
      </w:r>
      <w:r w:rsidR="00F47039" w:rsidRPr="000033D6">
        <w:rPr>
          <w:sz w:val="28"/>
          <w:szCs w:val="28"/>
        </w:rPr>
        <w:t>1 giải ba: phần quà trị giá 40.000đ</w:t>
      </w:r>
      <w:r w:rsidRPr="000033D6">
        <w:rPr>
          <w:sz w:val="28"/>
          <w:szCs w:val="28"/>
        </w:rPr>
        <w:t>; 0</w:t>
      </w:r>
      <w:r w:rsidR="0032731F" w:rsidRPr="000033D6">
        <w:rPr>
          <w:sz w:val="28"/>
          <w:szCs w:val="28"/>
        </w:rPr>
        <w:t>1</w:t>
      </w:r>
      <w:r w:rsidR="00F47039" w:rsidRPr="000033D6">
        <w:rPr>
          <w:sz w:val="28"/>
          <w:szCs w:val="28"/>
        </w:rPr>
        <w:t xml:space="preserve"> giải khuyến khích</w:t>
      </w:r>
      <w:r w:rsidRPr="000033D6">
        <w:rPr>
          <w:sz w:val="28"/>
          <w:szCs w:val="28"/>
        </w:rPr>
        <w:t xml:space="preserve"> </w:t>
      </w:r>
      <w:r w:rsidR="0032731F" w:rsidRPr="000033D6">
        <w:rPr>
          <w:sz w:val="28"/>
          <w:szCs w:val="28"/>
        </w:rPr>
        <w:t>2</w:t>
      </w:r>
      <w:r w:rsidR="00F47039" w:rsidRPr="000033D6">
        <w:rPr>
          <w:sz w:val="28"/>
          <w:szCs w:val="28"/>
        </w:rPr>
        <w:t>0.000đ</w:t>
      </w:r>
    </w:p>
    <w:p w:rsidR="003805D6" w:rsidRPr="000033D6" w:rsidRDefault="00075C7D" w:rsidP="000033D6">
      <w:pPr>
        <w:spacing w:after="120"/>
        <w:ind w:left="720" w:firstLine="720"/>
        <w:jc w:val="both"/>
        <w:rPr>
          <w:sz w:val="28"/>
          <w:szCs w:val="28"/>
        </w:rPr>
      </w:pPr>
      <w:r w:rsidRPr="000033D6">
        <w:rPr>
          <w:sz w:val="28"/>
          <w:szCs w:val="28"/>
        </w:rPr>
        <w:t>Tổng : 1.7</w:t>
      </w:r>
      <w:r w:rsidR="003805D6" w:rsidRPr="000033D6">
        <w:rPr>
          <w:sz w:val="28"/>
          <w:szCs w:val="28"/>
        </w:rPr>
        <w:t>00.000đ</w:t>
      </w:r>
      <w:r w:rsidR="000033D6" w:rsidRPr="000033D6">
        <w:rPr>
          <w:sz w:val="28"/>
          <w:szCs w:val="28"/>
        </w:rPr>
        <w:t xml:space="preserve"> </w:t>
      </w:r>
      <w:r w:rsidR="000033D6" w:rsidRPr="000033D6">
        <w:rPr>
          <w:i/>
          <w:sz w:val="28"/>
          <w:szCs w:val="28"/>
        </w:rPr>
        <w:t>(một triệu bảy trăm nghìn đồng)</w:t>
      </w:r>
    </w:p>
    <w:p w:rsidR="00D52C16" w:rsidRPr="000033D6" w:rsidRDefault="000033D6" w:rsidP="000033D6">
      <w:pPr>
        <w:spacing w:after="120"/>
        <w:ind w:firstLine="567"/>
        <w:jc w:val="both"/>
        <w:rPr>
          <w:sz w:val="28"/>
          <w:szCs w:val="28"/>
        </w:rPr>
      </w:pPr>
      <w:r w:rsidRPr="000033D6">
        <w:rPr>
          <w:sz w:val="28"/>
          <w:szCs w:val="28"/>
        </w:rPr>
        <w:t>Trên đây là Kế hoạch hoạt động Câu lạc bộ Tiếng Anh năm học 2017-2018 của</w:t>
      </w:r>
      <w:r w:rsidR="00C63825" w:rsidRPr="000033D6">
        <w:rPr>
          <w:sz w:val="28"/>
          <w:szCs w:val="28"/>
        </w:rPr>
        <w:t xml:space="preserve"> Trường </w:t>
      </w:r>
      <w:r w:rsidRPr="000033D6">
        <w:rPr>
          <w:sz w:val="28"/>
          <w:szCs w:val="28"/>
        </w:rPr>
        <w:t xml:space="preserve">Tiểu </w:t>
      </w:r>
      <w:r w:rsidR="001261A8" w:rsidRPr="000033D6">
        <w:rPr>
          <w:sz w:val="28"/>
          <w:szCs w:val="28"/>
        </w:rPr>
        <w:t>học Phước Vĩnh B</w:t>
      </w:r>
      <w:r w:rsidRPr="000033D6">
        <w:rPr>
          <w:sz w:val="28"/>
          <w:szCs w:val="28"/>
        </w:rPr>
        <w:t>./.</w:t>
      </w:r>
    </w:p>
    <w:p w:rsidR="000033D6" w:rsidRPr="002E5A9B" w:rsidRDefault="000033D6" w:rsidP="002E5A9B">
      <w:pPr>
        <w:spacing w:after="120"/>
        <w:ind w:firstLine="567"/>
        <w:jc w:val="both"/>
        <w:rPr>
          <w:sz w:val="27"/>
          <w:szCs w:val="27"/>
        </w:rPr>
      </w:pPr>
    </w:p>
    <w:tbl>
      <w:tblPr>
        <w:tblW w:w="8719" w:type="dxa"/>
        <w:tblInd w:w="817" w:type="dxa"/>
        <w:tblLook w:val="01E0" w:firstRow="1" w:lastRow="1" w:firstColumn="1" w:lastColumn="1" w:noHBand="0" w:noVBand="0"/>
      </w:tblPr>
      <w:tblGrid>
        <w:gridCol w:w="3557"/>
        <w:gridCol w:w="1971"/>
        <w:gridCol w:w="3191"/>
      </w:tblGrid>
      <w:tr w:rsidR="000033D6" w:rsidRPr="00BF40CC" w:rsidTr="00845B04">
        <w:tc>
          <w:tcPr>
            <w:tcW w:w="3557" w:type="dxa"/>
          </w:tcPr>
          <w:p w:rsidR="000033D6" w:rsidRPr="00BF40CC" w:rsidRDefault="009E54C2" w:rsidP="00845B04">
            <w:pPr>
              <w:jc w:val="both"/>
              <w:rPr>
                <w:b/>
                <w:i/>
              </w:rPr>
            </w:pPr>
            <w:r w:rsidRPr="003805D6">
              <w:rPr>
                <w:b/>
                <w:sz w:val="26"/>
                <w:szCs w:val="26"/>
              </w:rPr>
              <w:tab/>
            </w:r>
            <w:r w:rsidR="000033D6" w:rsidRPr="00BF40CC">
              <w:rPr>
                <w:b/>
                <w:i/>
                <w:sz w:val="22"/>
                <w:szCs w:val="22"/>
              </w:rPr>
              <w:t>Nơi nhận:</w:t>
            </w:r>
          </w:p>
          <w:p w:rsidR="000033D6" w:rsidRPr="00BF40CC" w:rsidRDefault="000033D6" w:rsidP="00845B04">
            <w:pPr>
              <w:jc w:val="both"/>
            </w:pPr>
            <w:r w:rsidRPr="00BF40CC">
              <w:rPr>
                <w:sz w:val="22"/>
                <w:szCs w:val="22"/>
              </w:rPr>
              <w:t>- Phòng GD&amp;ĐT;</w:t>
            </w:r>
          </w:p>
          <w:p w:rsidR="000033D6" w:rsidRPr="00BF40CC" w:rsidRDefault="000033D6" w:rsidP="00845B04">
            <w:pPr>
              <w:jc w:val="both"/>
            </w:pPr>
            <w:r w:rsidRPr="00BF40CC">
              <w:rPr>
                <w:sz w:val="22"/>
                <w:szCs w:val="22"/>
              </w:rPr>
              <w:t xml:space="preserve">- </w:t>
            </w:r>
            <w:r>
              <w:rPr>
                <w:sz w:val="22"/>
                <w:szCs w:val="22"/>
              </w:rPr>
              <w:t>Ban chủ nhiêm CLB</w:t>
            </w:r>
            <w:r w:rsidRPr="00BF40CC">
              <w:rPr>
                <w:sz w:val="22"/>
                <w:szCs w:val="22"/>
              </w:rPr>
              <w:t>;</w:t>
            </w:r>
          </w:p>
          <w:p w:rsidR="000033D6" w:rsidRPr="00BF40CC" w:rsidRDefault="000033D6" w:rsidP="00845B04">
            <w:pPr>
              <w:jc w:val="both"/>
            </w:pPr>
            <w:r w:rsidRPr="00BF40CC">
              <w:rPr>
                <w:sz w:val="22"/>
                <w:szCs w:val="22"/>
              </w:rPr>
              <w:t>- Các tổ khối, bộ phận;</w:t>
            </w:r>
          </w:p>
          <w:p w:rsidR="000033D6" w:rsidRPr="00BF40CC" w:rsidRDefault="000033D6" w:rsidP="00845B04">
            <w:pPr>
              <w:jc w:val="both"/>
              <w:rPr>
                <w:sz w:val="28"/>
                <w:szCs w:val="28"/>
              </w:rPr>
            </w:pPr>
            <w:r w:rsidRPr="00BF40CC">
              <w:rPr>
                <w:sz w:val="22"/>
                <w:szCs w:val="22"/>
              </w:rPr>
              <w:t>- Lưu: VT.</w:t>
            </w:r>
          </w:p>
        </w:tc>
        <w:tc>
          <w:tcPr>
            <w:tcW w:w="1971" w:type="dxa"/>
          </w:tcPr>
          <w:p w:rsidR="000033D6" w:rsidRPr="00BF40CC" w:rsidRDefault="000033D6" w:rsidP="00845B04">
            <w:pPr>
              <w:spacing w:before="120"/>
              <w:jc w:val="both"/>
              <w:rPr>
                <w:sz w:val="28"/>
                <w:szCs w:val="28"/>
              </w:rPr>
            </w:pPr>
          </w:p>
        </w:tc>
        <w:tc>
          <w:tcPr>
            <w:tcW w:w="3191" w:type="dxa"/>
          </w:tcPr>
          <w:p w:rsidR="000033D6" w:rsidRPr="00BF40CC" w:rsidRDefault="000033D6" w:rsidP="00845B04">
            <w:pPr>
              <w:spacing w:before="120"/>
              <w:ind w:left="-369" w:firstLine="369"/>
              <w:jc w:val="center"/>
              <w:rPr>
                <w:b/>
                <w:sz w:val="26"/>
                <w:szCs w:val="28"/>
              </w:rPr>
            </w:pPr>
            <w:r w:rsidRPr="00BF40CC">
              <w:rPr>
                <w:b/>
                <w:sz w:val="26"/>
                <w:szCs w:val="28"/>
              </w:rPr>
              <w:t>HIỆU TRƯỞNG</w:t>
            </w:r>
          </w:p>
          <w:p w:rsidR="000033D6" w:rsidRPr="00BF40CC" w:rsidRDefault="000033D6" w:rsidP="00845B04">
            <w:pPr>
              <w:spacing w:before="120"/>
              <w:ind w:left="-369" w:firstLine="369"/>
              <w:jc w:val="both"/>
              <w:rPr>
                <w:b/>
                <w:sz w:val="26"/>
                <w:szCs w:val="28"/>
              </w:rPr>
            </w:pPr>
          </w:p>
          <w:p w:rsidR="000033D6" w:rsidRPr="00BF40CC" w:rsidRDefault="000033D6" w:rsidP="00845B04">
            <w:pPr>
              <w:spacing w:before="120"/>
              <w:ind w:left="-369" w:firstLine="369"/>
              <w:jc w:val="both"/>
              <w:rPr>
                <w:b/>
                <w:sz w:val="26"/>
                <w:szCs w:val="28"/>
              </w:rPr>
            </w:pPr>
          </w:p>
          <w:p w:rsidR="000033D6" w:rsidRPr="00BF40CC" w:rsidRDefault="000033D6" w:rsidP="00845B04">
            <w:pPr>
              <w:spacing w:before="120"/>
              <w:ind w:left="-369" w:firstLine="369"/>
              <w:jc w:val="both"/>
              <w:rPr>
                <w:b/>
                <w:sz w:val="26"/>
                <w:szCs w:val="28"/>
              </w:rPr>
            </w:pPr>
          </w:p>
          <w:p w:rsidR="000033D6" w:rsidRPr="00BF40CC" w:rsidRDefault="000033D6" w:rsidP="00845B04">
            <w:pPr>
              <w:spacing w:before="120"/>
              <w:ind w:left="-369" w:firstLine="369"/>
              <w:jc w:val="center"/>
              <w:rPr>
                <w:b/>
                <w:sz w:val="28"/>
                <w:szCs w:val="28"/>
              </w:rPr>
            </w:pPr>
            <w:r w:rsidRPr="00BF40CC">
              <w:rPr>
                <w:b/>
                <w:sz w:val="28"/>
                <w:szCs w:val="28"/>
              </w:rPr>
              <w:t>Nguyễn Hoàng Tâm</w:t>
            </w:r>
          </w:p>
        </w:tc>
      </w:tr>
    </w:tbl>
    <w:p w:rsidR="00E40352" w:rsidRPr="003805D6" w:rsidRDefault="00E40352" w:rsidP="000033D6">
      <w:pPr>
        <w:pStyle w:val="NormalWeb"/>
        <w:tabs>
          <w:tab w:val="center" w:pos="993"/>
          <w:tab w:val="center" w:pos="4536"/>
          <w:tab w:val="center" w:pos="8080"/>
        </w:tabs>
        <w:spacing w:before="600" w:beforeAutospacing="0" w:after="0" w:afterAutospacing="0" w:line="360" w:lineRule="auto"/>
        <w:jc w:val="both"/>
        <w:rPr>
          <w:iCs/>
          <w:sz w:val="26"/>
          <w:szCs w:val="26"/>
        </w:rPr>
      </w:pPr>
    </w:p>
    <w:sectPr w:rsidR="00E40352" w:rsidRPr="003805D6" w:rsidSect="00E200EC">
      <w:footerReference w:type="default" r:id="rId8"/>
      <w:pgSz w:w="11907" w:h="16839" w:code="9"/>
      <w:pgMar w:top="810"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8D4" w:rsidRDefault="009748D4">
      <w:r>
        <w:separator/>
      </w:r>
    </w:p>
  </w:endnote>
  <w:endnote w:type="continuationSeparator" w:id="0">
    <w:p w:rsidR="009748D4" w:rsidRDefault="0097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247368"/>
      <w:docPartObj>
        <w:docPartGallery w:val="Page Numbers (Bottom of Page)"/>
        <w:docPartUnique/>
      </w:docPartObj>
    </w:sdtPr>
    <w:sdtEndPr>
      <w:rPr>
        <w:noProof/>
      </w:rPr>
    </w:sdtEndPr>
    <w:sdtContent>
      <w:p w:rsidR="00A05957" w:rsidRDefault="00A05957">
        <w:pPr>
          <w:pStyle w:val="Footer"/>
          <w:jc w:val="right"/>
        </w:pPr>
        <w:r>
          <w:fldChar w:fldCharType="begin"/>
        </w:r>
        <w:r>
          <w:instrText xml:space="preserve"> PAGE   \* MERGEFORMAT </w:instrText>
        </w:r>
        <w:r>
          <w:fldChar w:fldCharType="separate"/>
        </w:r>
        <w:r w:rsidR="00D31714">
          <w:rPr>
            <w:noProof/>
          </w:rPr>
          <w:t>4</w:t>
        </w:r>
        <w:r>
          <w:rPr>
            <w:noProof/>
          </w:rPr>
          <w:fldChar w:fldCharType="end"/>
        </w:r>
      </w:p>
    </w:sdtContent>
  </w:sdt>
  <w:p w:rsidR="000D75EB" w:rsidRDefault="009748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8D4" w:rsidRDefault="009748D4">
      <w:r>
        <w:separator/>
      </w:r>
    </w:p>
  </w:footnote>
  <w:footnote w:type="continuationSeparator" w:id="0">
    <w:p w:rsidR="009748D4" w:rsidRDefault="00974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3FBE"/>
    <w:multiLevelType w:val="hybridMultilevel"/>
    <w:tmpl w:val="5492C458"/>
    <w:lvl w:ilvl="0" w:tplc="26C01294">
      <w:start w:val="1"/>
      <w:numFmt w:val="upperRoman"/>
      <w:lvlText w:val="%1."/>
      <w:lvlJc w:val="right"/>
      <w:pPr>
        <w:tabs>
          <w:tab w:val="num" w:pos="397"/>
        </w:tabs>
        <w:ind w:left="397"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5234F2"/>
    <w:multiLevelType w:val="hybridMultilevel"/>
    <w:tmpl w:val="18DC37C4"/>
    <w:lvl w:ilvl="0" w:tplc="89FCFA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6A02A5"/>
    <w:multiLevelType w:val="hybridMultilevel"/>
    <w:tmpl w:val="377600AE"/>
    <w:lvl w:ilvl="0" w:tplc="0E1461B8">
      <w:start w:val="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46CC3E98"/>
    <w:multiLevelType w:val="hybridMultilevel"/>
    <w:tmpl w:val="4292320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447FCC"/>
    <w:multiLevelType w:val="hybridMultilevel"/>
    <w:tmpl w:val="5AD06882"/>
    <w:lvl w:ilvl="0" w:tplc="1C8A41DE">
      <w:start w:val="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6236044D"/>
    <w:multiLevelType w:val="hybridMultilevel"/>
    <w:tmpl w:val="45C60992"/>
    <w:lvl w:ilvl="0" w:tplc="F04AE6F4">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D6503A"/>
    <w:multiLevelType w:val="hybridMultilevel"/>
    <w:tmpl w:val="6AD4D344"/>
    <w:lvl w:ilvl="0" w:tplc="E320C404">
      <w:start w:val="2"/>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nsid w:val="657221A9"/>
    <w:multiLevelType w:val="hybridMultilevel"/>
    <w:tmpl w:val="10641292"/>
    <w:lvl w:ilvl="0" w:tplc="9D0EA8C0">
      <w:start w:val="1"/>
      <w:numFmt w:val="decimal"/>
      <w:lvlText w:val="%1."/>
      <w:lvlJc w:val="left"/>
      <w:pPr>
        <w:tabs>
          <w:tab w:val="num" w:pos="720"/>
        </w:tabs>
        <w:ind w:left="720" w:hanging="360"/>
      </w:pPr>
      <w:rPr>
        <w:rFonts w:hint="default"/>
        <w:b/>
        <w:i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78D6811"/>
    <w:multiLevelType w:val="hybridMultilevel"/>
    <w:tmpl w:val="3940D736"/>
    <w:lvl w:ilvl="0" w:tplc="01C07828">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9">
    <w:nsid w:val="68892A0C"/>
    <w:multiLevelType w:val="hybridMultilevel"/>
    <w:tmpl w:val="0748B574"/>
    <w:lvl w:ilvl="0" w:tplc="F9528470">
      <w:start w:val="3"/>
      <w:numFmt w:val="upperRoman"/>
      <w:lvlText w:val="%1."/>
      <w:lvlJc w:val="left"/>
      <w:pPr>
        <w:tabs>
          <w:tab w:val="num" w:pos="947"/>
        </w:tabs>
        <w:ind w:left="947" w:hanging="720"/>
      </w:pPr>
      <w:rPr>
        <w:rFonts w:hint="default"/>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10">
    <w:nsid w:val="75615F52"/>
    <w:multiLevelType w:val="hybridMultilevel"/>
    <w:tmpl w:val="534CF4F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86709C"/>
    <w:multiLevelType w:val="hybridMultilevel"/>
    <w:tmpl w:val="E634F750"/>
    <w:lvl w:ilvl="0" w:tplc="CFB8508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9"/>
  </w:num>
  <w:num w:numId="4">
    <w:abstractNumId w:val="8"/>
  </w:num>
  <w:num w:numId="5">
    <w:abstractNumId w:val="11"/>
  </w:num>
  <w:num w:numId="6">
    <w:abstractNumId w:val="5"/>
  </w:num>
  <w:num w:numId="7">
    <w:abstractNumId w:val="10"/>
  </w:num>
  <w:num w:numId="8">
    <w:abstractNumId w:val="3"/>
  </w:num>
  <w:num w:numId="9">
    <w:abstractNumId w:val="2"/>
  </w:num>
  <w:num w:numId="10">
    <w:abstractNumId w:val="6"/>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40352"/>
    <w:rsid w:val="000033D6"/>
    <w:rsid w:val="00062F0F"/>
    <w:rsid w:val="0006573D"/>
    <w:rsid w:val="00075C7D"/>
    <w:rsid w:val="00096BA5"/>
    <w:rsid w:val="00106888"/>
    <w:rsid w:val="00117ED5"/>
    <w:rsid w:val="001261A8"/>
    <w:rsid w:val="001617FE"/>
    <w:rsid w:val="00170916"/>
    <w:rsid w:val="00172BAA"/>
    <w:rsid w:val="0019296A"/>
    <w:rsid w:val="00196FFA"/>
    <w:rsid w:val="001A3EE8"/>
    <w:rsid w:val="001B1E46"/>
    <w:rsid w:val="001C4519"/>
    <w:rsid w:val="001F1A41"/>
    <w:rsid w:val="001F630C"/>
    <w:rsid w:val="002337EE"/>
    <w:rsid w:val="00283124"/>
    <w:rsid w:val="002E5A9B"/>
    <w:rsid w:val="0032731F"/>
    <w:rsid w:val="00347CAD"/>
    <w:rsid w:val="003805D6"/>
    <w:rsid w:val="003A6103"/>
    <w:rsid w:val="003C66AC"/>
    <w:rsid w:val="003E2339"/>
    <w:rsid w:val="003E5EB4"/>
    <w:rsid w:val="0042312B"/>
    <w:rsid w:val="004241CE"/>
    <w:rsid w:val="004855E0"/>
    <w:rsid w:val="004C2022"/>
    <w:rsid w:val="004C5105"/>
    <w:rsid w:val="004E72F9"/>
    <w:rsid w:val="00522501"/>
    <w:rsid w:val="00525735"/>
    <w:rsid w:val="00533CB9"/>
    <w:rsid w:val="00545F55"/>
    <w:rsid w:val="00562B36"/>
    <w:rsid w:val="005803FE"/>
    <w:rsid w:val="005A3473"/>
    <w:rsid w:val="005D229B"/>
    <w:rsid w:val="006553FD"/>
    <w:rsid w:val="00695C33"/>
    <w:rsid w:val="006A5CF6"/>
    <w:rsid w:val="006D6AAA"/>
    <w:rsid w:val="0071298E"/>
    <w:rsid w:val="007222D8"/>
    <w:rsid w:val="00740898"/>
    <w:rsid w:val="00767ACC"/>
    <w:rsid w:val="007976E1"/>
    <w:rsid w:val="007B725C"/>
    <w:rsid w:val="007C0E82"/>
    <w:rsid w:val="00841560"/>
    <w:rsid w:val="00861442"/>
    <w:rsid w:val="008654F2"/>
    <w:rsid w:val="00885C27"/>
    <w:rsid w:val="008958E3"/>
    <w:rsid w:val="009352D7"/>
    <w:rsid w:val="009748D4"/>
    <w:rsid w:val="009836A6"/>
    <w:rsid w:val="009B4E0A"/>
    <w:rsid w:val="009B6D8D"/>
    <w:rsid w:val="009E54C2"/>
    <w:rsid w:val="00A05957"/>
    <w:rsid w:val="00A05D9E"/>
    <w:rsid w:val="00A32667"/>
    <w:rsid w:val="00A74004"/>
    <w:rsid w:val="00A94325"/>
    <w:rsid w:val="00AA7C35"/>
    <w:rsid w:val="00AB64E5"/>
    <w:rsid w:val="00AC249C"/>
    <w:rsid w:val="00AF39BB"/>
    <w:rsid w:val="00B11D44"/>
    <w:rsid w:val="00B56956"/>
    <w:rsid w:val="00BA5F8F"/>
    <w:rsid w:val="00BB1E6A"/>
    <w:rsid w:val="00BD48FA"/>
    <w:rsid w:val="00C06CCF"/>
    <w:rsid w:val="00C13A9D"/>
    <w:rsid w:val="00C5388E"/>
    <w:rsid w:val="00C63825"/>
    <w:rsid w:val="00C70D59"/>
    <w:rsid w:val="00CE00F4"/>
    <w:rsid w:val="00D31714"/>
    <w:rsid w:val="00D52C16"/>
    <w:rsid w:val="00D625E7"/>
    <w:rsid w:val="00DB22B5"/>
    <w:rsid w:val="00E200EC"/>
    <w:rsid w:val="00E317F1"/>
    <w:rsid w:val="00E40352"/>
    <w:rsid w:val="00E94661"/>
    <w:rsid w:val="00EC5823"/>
    <w:rsid w:val="00EE47B5"/>
    <w:rsid w:val="00EF1A9A"/>
    <w:rsid w:val="00F176C4"/>
    <w:rsid w:val="00F47039"/>
    <w:rsid w:val="00FA3E02"/>
    <w:rsid w:val="00FC0F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35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4035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352"/>
    <w:rPr>
      <w:rFonts w:ascii="Times New Roman" w:eastAsia="Times New Roman" w:hAnsi="Times New Roman" w:cs="Times New Roman"/>
      <w:b/>
      <w:bCs/>
      <w:kern w:val="36"/>
      <w:sz w:val="48"/>
      <w:szCs w:val="48"/>
    </w:rPr>
  </w:style>
  <w:style w:type="character" w:styleId="Strong">
    <w:name w:val="Strong"/>
    <w:uiPriority w:val="22"/>
    <w:qFormat/>
    <w:rsid w:val="00E40352"/>
    <w:rPr>
      <w:b/>
      <w:bCs/>
    </w:rPr>
  </w:style>
  <w:style w:type="paragraph" w:styleId="NormalWeb">
    <w:name w:val="Normal (Web)"/>
    <w:basedOn w:val="Normal"/>
    <w:rsid w:val="00E40352"/>
    <w:pPr>
      <w:spacing w:before="100" w:beforeAutospacing="1" w:after="100" w:afterAutospacing="1"/>
    </w:pPr>
  </w:style>
  <w:style w:type="paragraph" w:styleId="ListParagraph">
    <w:name w:val="List Paragraph"/>
    <w:basedOn w:val="Normal"/>
    <w:uiPriority w:val="34"/>
    <w:qFormat/>
    <w:rsid w:val="00E40352"/>
    <w:pPr>
      <w:ind w:left="720"/>
      <w:contextualSpacing/>
    </w:pPr>
  </w:style>
  <w:style w:type="paragraph" w:styleId="Footer">
    <w:name w:val="footer"/>
    <w:basedOn w:val="Normal"/>
    <w:link w:val="FooterChar"/>
    <w:uiPriority w:val="99"/>
    <w:unhideWhenUsed/>
    <w:rsid w:val="00E40352"/>
    <w:pPr>
      <w:tabs>
        <w:tab w:val="center" w:pos="4680"/>
        <w:tab w:val="right" w:pos="9360"/>
      </w:tabs>
    </w:pPr>
  </w:style>
  <w:style w:type="character" w:customStyle="1" w:styleId="FooterChar">
    <w:name w:val="Footer Char"/>
    <w:basedOn w:val="DefaultParagraphFont"/>
    <w:link w:val="Footer"/>
    <w:uiPriority w:val="99"/>
    <w:rsid w:val="00E4035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3473"/>
    <w:rPr>
      <w:rFonts w:ascii="Tahoma" w:hAnsi="Tahoma" w:cs="Tahoma"/>
      <w:sz w:val="16"/>
      <w:szCs w:val="16"/>
    </w:rPr>
  </w:style>
  <w:style w:type="character" w:customStyle="1" w:styleId="BalloonTextChar">
    <w:name w:val="Balloon Text Char"/>
    <w:basedOn w:val="DefaultParagraphFont"/>
    <w:link w:val="BalloonText"/>
    <w:uiPriority w:val="99"/>
    <w:semiHidden/>
    <w:rsid w:val="005A3473"/>
    <w:rPr>
      <w:rFonts w:ascii="Tahoma" w:eastAsia="Times New Roman" w:hAnsi="Tahoma" w:cs="Tahoma"/>
      <w:sz w:val="16"/>
      <w:szCs w:val="16"/>
    </w:rPr>
  </w:style>
  <w:style w:type="paragraph" w:customStyle="1" w:styleId="western">
    <w:name w:val="western"/>
    <w:basedOn w:val="Normal"/>
    <w:rsid w:val="001F630C"/>
    <w:pPr>
      <w:spacing w:before="100" w:beforeAutospacing="1" w:after="100" w:afterAutospacing="1"/>
    </w:pPr>
  </w:style>
  <w:style w:type="character" w:styleId="Emphasis">
    <w:name w:val="Emphasis"/>
    <w:basedOn w:val="DefaultParagraphFont"/>
    <w:uiPriority w:val="20"/>
    <w:qFormat/>
    <w:rsid w:val="00AF39BB"/>
    <w:rPr>
      <w:i/>
      <w:iCs/>
    </w:rPr>
  </w:style>
  <w:style w:type="paragraph" w:styleId="Header">
    <w:name w:val="header"/>
    <w:basedOn w:val="Normal"/>
    <w:link w:val="HeaderChar"/>
    <w:uiPriority w:val="99"/>
    <w:unhideWhenUsed/>
    <w:rsid w:val="00A05957"/>
    <w:pPr>
      <w:tabs>
        <w:tab w:val="center" w:pos="4680"/>
        <w:tab w:val="right" w:pos="9360"/>
      </w:tabs>
    </w:pPr>
  </w:style>
  <w:style w:type="character" w:customStyle="1" w:styleId="HeaderChar">
    <w:name w:val="Header Char"/>
    <w:basedOn w:val="DefaultParagraphFont"/>
    <w:link w:val="Header"/>
    <w:uiPriority w:val="99"/>
    <w:rsid w:val="00A0595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35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4035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352"/>
    <w:rPr>
      <w:rFonts w:ascii="Times New Roman" w:eastAsia="Times New Roman" w:hAnsi="Times New Roman" w:cs="Times New Roman"/>
      <w:b/>
      <w:bCs/>
      <w:kern w:val="36"/>
      <w:sz w:val="48"/>
      <w:szCs w:val="48"/>
    </w:rPr>
  </w:style>
  <w:style w:type="character" w:styleId="Strong">
    <w:name w:val="Strong"/>
    <w:uiPriority w:val="22"/>
    <w:qFormat/>
    <w:rsid w:val="00E40352"/>
    <w:rPr>
      <w:b/>
      <w:bCs/>
    </w:rPr>
  </w:style>
  <w:style w:type="paragraph" w:styleId="NormalWeb">
    <w:name w:val="Normal (Web)"/>
    <w:basedOn w:val="Normal"/>
    <w:rsid w:val="00E40352"/>
    <w:pPr>
      <w:spacing w:before="100" w:beforeAutospacing="1" w:after="100" w:afterAutospacing="1"/>
    </w:pPr>
  </w:style>
  <w:style w:type="paragraph" w:styleId="ListParagraph">
    <w:name w:val="List Paragraph"/>
    <w:basedOn w:val="Normal"/>
    <w:uiPriority w:val="34"/>
    <w:qFormat/>
    <w:rsid w:val="00E40352"/>
    <w:pPr>
      <w:ind w:left="720"/>
      <w:contextualSpacing/>
    </w:pPr>
  </w:style>
  <w:style w:type="paragraph" w:styleId="Footer">
    <w:name w:val="footer"/>
    <w:basedOn w:val="Normal"/>
    <w:link w:val="FooterChar"/>
    <w:uiPriority w:val="99"/>
    <w:unhideWhenUsed/>
    <w:rsid w:val="00E40352"/>
    <w:pPr>
      <w:tabs>
        <w:tab w:val="center" w:pos="4680"/>
        <w:tab w:val="right" w:pos="9360"/>
      </w:tabs>
    </w:pPr>
  </w:style>
  <w:style w:type="character" w:customStyle="1" w:styleId="FooterChar">
    <w:name w:val="Footer Char"/>
    <w:basedOn w:val="DefaultParagraphFont"/>
    <w:link w:val="Footer"/>
    <w:uiPriority w:val="99"/>
    <w:rsid w:val="00E4035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3473"/>
    <w:rPr>
      <w:rFonts w:ascii="Tahoma" w:hAnsi="Tahoma" w:cs="Tahoma"/>
      <w:sz w:val="16"/>
      <w:szCs w:val="16"/>
    </w:rPr>
  </w:style>
  <w:style w:type="character" w:customStyle="1" w:styleId="BalloonTextChar">
    <w:name w:val="Balloon Text Char"/>
    <w:basedOn w:val="DefaultParagraphFont"/>
    <w:link w:val="BalloonText"/>
    <w:uiPriority w:val="99"/>
    <w:semiHidden/>
    <w:rsid w:val="005A3473"/>
    <w:rPr>
      <w:rFonts w:ascii="Tahoma" w:eastAsia="Times New Roman" w:hAnsi="Tahoma" w:cs="Tahoma"/>
      <w:sz w:val="16"/>
      <w:szCs w:val="16"/>
    </w:rPr>
  </w:style>
  <w:style w:type="paragraph" w:customStyle="1" w:styleId="western">
    <w:name w:val="western"/>
    <w:basedOn w:val="Normal"/>
    <w:rsid w:val="001F630C"/>
    <w:pPr>
      <w:spacing w:before="100" w:beforeAutospacing="1" w:after="100" w:afterAutospacing="1"/>
    </w:pPr>
  </w:style>
  <w:style w:type="character" w:styleId="Emphasis">
    <w:name w:val="Emphasis"/>
    <w:basedOn w:val="DefaultParagraphFont"/>
    <w:uiPriority w:val="20"/>
    <w:qFormat/>
    <w:rsid w:val="00AF39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666919">
      <w:bodyDiv w:val="1"/>
      <w:marLeft w:val="0"/>
      <w:marRight w:val="0"/>
      <w:marTop w:val="0"/>
      <w:marBottom w:val="0"/>
      <w:divBdr>
        <w:top w:val="none" w:sz="0" w:space="0" w:color="auto"/>
        <w:left w:val="none" w:sz="0" w:space="0" w:color="auto"/>
        <w:bottom w:val="none" w:sz="0" w:space="0" w:color="auto"/>
        <w:right w:val="none" w:sz="0" w:space="0" w:color="auto"/>
      </w:divBdr>
    </w:div>
    <w:div w:id="437288745">
      <w:bodyDiv w:val="1"/>
      <w:marLeft w:val="0"/>
      <w:marRight w:val="0"/>
      <w:marTop w:val="0"/>
      <w:marBottom w:val="0"/>
      <w:divBdr>
        <w:top w:val="none" w:sz="0" w:space="0" w:color="auto"/>
        <w:left w:val="none" w:sz="0" w:space="0" w:color="auto"/>
        <w:bottom w:val="none" w:sz="0" w:space="0" w:color="auto"/>
        <w:right w:val="none" w:sz="0" w:space="0" w:color="auto"/>
      </w:divBdr>
    </w:div>
    <w:div w:id="734595397">
      <w:bodyDiv w:val="1"/>
      <w:marLeft w:val="0"/>
      <w:marRight w:val="0"/>
      <w:marTop w:val="0"/>
      <w:marBottom w:val="0"/>
      <w:divBdr>
        <w:top w:val="none" w:sz="0" w:space="0" w:color="auto"/>
        <w:left w:val="none" w:sz="0" w:space="0" w:color="auto"/>
        <w:bottom w:val="none" w:sz="0" w:space="0" w:color="auto"/>
        <w:right w:val="none" w:sz="0" w:space="0" w:color="auto"/>
      </w:divBdr>
    </w:div>
    <w:div w:id="981498777">
      <w:bodyDiv w:val="1"/>
      <w:marLeft w:val="0"/>
      <w:marRight w:val="0"/>
      <w:marTop w:val="0"/>
      <w:marBottom w:val="0"/>
      <w:divBdr>
        <w:top w:val="none" w:sz="0" w:space="0" w:color="auto"/>
        <w:left w:val="none" w:sz="0" w:space="0" w:color="auto"/>
        <w:bottom w:val="none" w:sz="0" w:space="0" w:color="auto"/>
        <w:right w:val="none" w:sz="0" w:space="0" w:color="auto"/>
      </w:divBdr>
    </w:div>
    <w:div w:id="1292591282">
      <w:bodyDiv w:val="1"/>
      <w:marLeft w:val="0"/>
      <w:marRight w:val="0"/>
      <w:marTop w:val="0"/>
      <w:marBottom w:val="0"/>
      <w:divBdr>
        <w:top w:val="none" w:sz="0" w:space="0" w:color="auto"/>
        <w:left w:val="none" w:sz="0" w:space="0" w:color="auto"/>
        <w:bottom w:val="none" w:sz="0" w:space="0" w:color="auto"/>
        <w:right w:val="none" w:sz="0" w:space="0" w:color="auto"/>
      </w:divBdr>
    </w:div>
    <w:div w:id="1354259793">
      <w:bodyDiv w:val="1"/>
      <w:marLeft w:val="0"/>
      <w:marRight w:val="0"/>
      <w:marTop w:val="0"/>
      <w:marBottom w:val="0"/>
      <w:divBdr>
        <w:top w:val="none" w:sz="0" w:space="0" w:color="auto"/>
        <w:left w:val="none" w:sz="0" w:space="0" w:color="auto"/>
        <w:bottom w:val="none" w:sz="0" w:space="0" w:color="auto"/>
        <w:right w:val="none" w:sz="0" w:space="0" w:color="auto"/>
      </w:divBdr>
    </w:div>
    <w:div w:id="1735540148">
      <w:bodyDiv w:val="1"/>
      <w:marLeft w:val="0"/>
      <w:marRight w:val="0"/>
      <w:marTop w:val="0"/>
      <w:marBottom w:val="0"/>
      <w:divBdr>
        <w:top w:val="none" w:sz="0" w:space="0" w:color="auto"/>
        <w:left w:val="none" w:sz="0" w:space="0" w:color="auto"/>
        <w:bottom w:val="none" w:sz="0" w:space="0" w:color="auto"/>
        <w:right w:val="none" w:sz="0" w:space="0" w:color="auto"/>
      </w:divBdr>
    </w:div>
    <w:div w:id="1978337756">
      <w:bodyDiv w:val="1"/>
      <w:marLeft w:val="0"/>
      <w:marRight w:val="0"/>
      <w:marTop w:val="0"/>
      <w:marBottom w:val="0"/>
      <w:divBdr>
        <w:top w:val="none" w:sz="0" w:space="0" w:color="auto"/>
        <w:left w:val="none" w:sz="0" w:space="0" w:color="auto"/>
        <w:bottom w:val="none" w:sz="0" w:space="0" w:color="auto"/>
        <w:right w:val="none" w:sz="0" w:space="0" w:color="auto"/>
      </w:divBdr>
    </w:div>
    <w:div w:id="200280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4</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Thong</dc:creator>
  <cp:lastModifiedBy>Thay Tam</cp:lastModifiedBy>
  <cp:revision>37</cp:revision>
  <cp:lastPrinted>2017-09-20T08:46:00Z</cp:lastPrinted>
  <dcterms:created xsi:type="dcterms:W3CDTF">2016-10-12T06:42:00Z</dcterms:created>
  <dcterms:modified xsi:type="dcterms:W3CDTF">2017-09-20T08:46:00Z</dcterms:modified>
</cp:coreProperties>
</file>