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16" w:type="dxa"/>
        <w:jc w:val="center"/>
        <w:tblLook w:val="01E0" w:firstRow="1" w:lastRow="1" w:firstColumn="1" w:lastColumn="1" w:noHBand="0" w:noVBand="0"/>
      </w:tblPr>
      <w:tblGrid>
        <w:gridCol w:w="4998"/>
        <w:gridCol w:w="5818"/>
      </w:tblGrid>
      <w:tr w:rsidR="00A85653" w:rsidRPr="002E3393" w:rsidTr="00250180">
        <w:trPr>
          <w:jc w:val="center"/>
        </w:trPr>
        <w:tc>
          <w:tcPr>
            <w:tcW w:w="4998" w:type="dxa"/>
          </w:tcPr>
          <w:p w:rsidR="00A85653" w:rsidRPr="00250180" w:rsidRDefault="00A46747" w:rsidP="00A85653">
            <w:pPr>
              <w:spacing w:after="0" w:line="240" w:lineRule="auto"/>
              <w:jc w:val="center"/>
              <w:rPr>
                <w:sz w:val="26"/>
                <w:szCs w:val="24"/>
              </w:rPr>
            </w:pPr>
            <w:r>
              <w:rPr>
                <w:sz w:val="26"/>
                <w:szCs w:val="24"/>
              </w:rPr>
              <w:t>PHÒNG GD</w:t>
            </w:r>
            <w:r w:rsidR="00A85653" w:rsidRPr="00250180">
              <w:rPr>
                <w:sz w:val="26"/>
                <w:szCs w:val="24"/>
              </w:rPr>
              <w:t>ĐT PHÚ GIÁO</w:t>
            </w:r>
          </w:p>
          <w:p w:rsidR="00A85653" w:rsidRPr="002E3393" w:rsidRDefault="00A85653" w:rsidP="00A85653">
            <w:pPr>
              <w:spacing w:after="0" w:line="240" w:lineRule="auto"/>
              <w:jc w:val="center"/>
              <w:rPr>
                <w:b/>
                <w:sz w:val="24"/>
                <w:szCs w:val="24"/>
              </w:rPr>
            </w:pPr>
            <w:r w:rsidRPr="00250180">
              <w:rPr>
                <w:b/>
                <w:sz w:val="26"/>
                <w:szCs w:val="24"/>
              </w:rPr>
              <w:t>TRƯỜNG TIỂU HỌC PHƯỚC VĨNH B</w:t>
            </w:r>
          </w:p>
          <w:p w:rsidR="00A85653" w:rsidRPr="002E3393" w:rsidRDefault="004645E7" w:rsidP="00A85653">
            <w:pPr>
              <w:spacing w:after="0" w:line="240" w:lineRule="auto"/>
              <w:rPr>
                <w:b/>
                <w:sz w:val="24"/>
                <w:szCs w:val="24"/>
              </w:rPr>
            </w:pPr>
            <w:r>
              <w:rPr>
                <w:b/>
                <w:noProof/>
                <w:sz w:val="24"/>
                <w:szCs w:val="24"/>
              </w:rPr>
              <w:pict>
                <v:line id="_x0000_s1027" style="position:absolute;z-index:251657216" from="77.6pt,.8pt" to="162.95pt,.8pt"/>
              </w:pict>
            </w:r>
          </w:p>
          <w:p w:rsidR="00A85653" w:rsidRPr="002E3393" w:rsidRDefault="004C5096" w:rsidP="00A85653">
            <w:pPr>
              <w:spacing w:after="0" w:line="240" w:lineRule="auto"/>
              <w:jc w:val="center"/>
              <w:rPr>
                <w:sz w:val="24"/>
                <w:szCs w:val="24"/>
              </w:rPr>
            </w:pPr>
            <w:r w:rsidRPr="00250180">
              <w:rPr>
                <w:szCs w:val="24"/>
              </w:rPr>
              <w:t>Số:</w:t>
            </w:r>
            <w:r w:rsidR="00625F55">
              <w:rPr>
                <w:szCs w:val="24"/>
              </w:rPr>
              <w:t xml:space="preserve"> 173</w:t>
            </w:r>
            <w:r w:rsidRPr="00250180">
              <w:rPr>
                <w:szCs w:val="24"/>
              </w:rPr>
              <w:t>/QĐ-THPVB</w:t>
            </w:r>
          </w:p>
        </w:tc>
        <w:tc>
          <w:tcPr>
            <w:tcW w:w="5818" w:type="dxa"/>
          </w:tcPr>
          <w:p w:rsidR="00A85653" w:rsidRPr="002E3393" w:rsidRDefault="00A85653" w:rsidP="00A85653">
            <w:pPr>
              <w:spacing w:after="0" w:line="240" w:lineRule="auto"/>
              <w:jc w:val="center"/>
              <w:rPr>
                <w:b/>
                <w:sz w:val="24"/>
                <w:szCs w:val="24"/>
              </w:rPr>
            </w:pPr>
            <w:r w:rsidRPr="00250180">
              <w:rPr>
                <w:b/>
                <w:sz w:val="26"/>
                <w:szCs w:val="24"/>
              </w:rPr>
              <w:t>CỘNG HÒA XÃ HỘI CHỦ NGHĨA VIỆT NAM</w:t>
            </w:r>
          </w:p>
          <w:p w:rsidR="00A85653" w:rsidRPr="002E3393" w:rsidRDefault="00A85653" w:rsidP="00A85653">
            <w:pPr>
              <w:spacing w:after="0" w:line="240" w:lineRule="auto"/>
              <w:jc w:val="center"/>
              <w:rPr>
                <w:b/>
                <w:szCs w:val="24"/>
              </w:rPr>
            </w:pPr>
            <w:r w:rsidRPr="002E3393">
              <w:rPr>
                <w:b/>
                <w:szCs w:val="24"/>
              </w:rPr>
              <w:t>Độc lập – Tự do – Hạnh phúc</w:t>
            </w:r>
          </w:p>
          <w:p w:rsidR="00A85653" w:rsidRPr="002E3393" w:rsidRDefault="004645E7" w:rsidP="00A85653">
            <w:pPr>
              <w:spacing w:after="0" w:line="240" w:lineRule="auto"/>
              <w:rPr>
                <w:szCs w:val="24"/>
              </w:rPr>
            </w:pPr>
            <w:r>
              <w:rPr>
                <w:noProof/>
                <w:szCs w:val="24"/>
              </w:rPr>
              <w:pict>
                <v:line id="_x0000_s1026" style="position:absolute;z-index:251658240" from="53.1pt,.5pt" to="227.75pt,.5pt"/>
              </w:pict>
            </w:r>
          </w:p>
          <w:p w:rsidR="00A85653" w:rsidRPr="002E3393" w:rsidRDefault="00A85653" w:rsidP="00A46747">
            <w:pPr>
              <w:spacing w:after="0" w:line="240" w:lineRule="auto"/>
              <w:jc w:val="center"/>
              <w:rPr>
                <w:i/>
                <w:sz w:val="24"/>
                <w:szCs w:val="24"/>
              </w:rPr>
            </w:pPr>
            <w:r w:rsidRPr="00250180">
              <w:rPr>
                <w:i/>
                <w:szCs w:val="24"/>
              </w:rPr>
              <w:t xml:space="preserve">Phước Vĩnh, ngày </w:t>
            </w:r>
            <w:r w:rsidR="00625F55">
              <w:rPr>
                <w:i/>
                <w:szCs w:val="24"/>
              </w:rPr>
              <w:t>12</w:t>
            </w:r>
            <w:r w:rsidRPr="00250180">
              <w:rPr>
                <w:i/>
                <w:szCs w:val="24"/>
              </w:rPr>
              <w:t xml:space="preserve"> tháng 10 năm 201</w:t>
            </w:r>
            <w:r w:rsidR="00A46747">
              <w:rPr>
                <w:i/>
                <w:szCs w:val="24"/>
              </w:rPr>
              <w:t>9</w:t>
            </w:r>
          </w:p>
        </w:tc>
      </w:tr>
    </w:tbl>
    <w:p w:rsidR="004C5096" w:rsidRDefault="004C5096" w:rsidP="00A85653">
      <w:pPr>
        <w:shd w:val="clear" w:color="auto" w:fill="FFFFFF"/>
        <w:spacing w:after="0" w:line="240" w:lineRule="auto"/>
        <w:jc w:val="center"/>
        <w:rPr>
          <w:rFonts w:eastAsia="Times New Roman"/>
          <w:b/>
          <w:bCs/>
          <w:color w:val="000000"/>
          <w:sz w:val="26"/>
          <w:szCs w:val="26"/>
        </w:rPr>
      </w:pPr>
    </w:p>
    <w:p w:rsidR="004C5096" w:rsidRPr="004C5096" w:rsidRDefault="004C5096" w:rsidP="004C5096">
      <w:pPr>
        <w:spacing w:after="0"/>
        <w:rPr>
          <w:rFonts w:eastAsia="Times New Roman"/>
          <w:sz w:val="26"/>
          <w:szCs w:val="26"/>
        </w:rPr>
      </w:pPr>
    </w:p>
    <w:p w:rsidR="004C5096" w:rsidRPr="00250180" w:rsidRDefault="004C5096" w:rsidP="004C5096">
      <w:pPr>
        <w:pStyle w:val="BodyText"/>
        <w:spacing w:after="0"/>
        <w:ind w:left="720" w:hanging="720"/>
        <w:jc w:val="center"/>
        <w:rPr>
          <w:b/>
          <w:iCs/>
          <w:sz w:val="28"/>
          <w:szCs w:val="28"/>
        </w:rPr>
      </w:pPr>
      <w:r w:rsidRPr="00250180">
        <w:rPr>
          <w:b/>
          <w:iCs/>
          <w:sz w:val="28"/>
          <w:szCs w:val="28"/>
        </w:rPr>
        <w:t>QUYẾT ĐỊNH</w:t>
      </w:r>
    </w:p>
    <w:p w:rsidR="004C5096" w:rsidRPr="00250180" w:rsidRDefault="004645E7" w:rsidP="004C5096">
      <w:pPr>
        <w:pStyle w:val="BodyText"/>
        <w:spacing w:after="0"/>
        <w:ind w:left="720" w:hanging="720"/>
        <w:jc w:val="center"/>
        <w:rPr>
          <w:b/>
          <w:iCs/>
          <w:sz w:val="28"/>
          <w:szCs w:val="28"/>
        </w:rPr>
      </w:pPr>
      <w:r>
        <w:rPr>
          <w:b/>
          <w:iCs/>
          <w:noProof/>
          <w:sz w:val="28"/>
          <w:szCs w:val="28"/>
        </w:rPr>
        <w:pict>
          <v:line id="_x0000_s1028" style="position:absolute;left:0;text-align:left;flip:y;z-index:251660288" from="208.8pt,19pt" to="269.7pt,19pt"/>
        </w:pict>
      </w:r>
      <w:r w:rsidR="004C5096" w:rsidRPr="00250180">
        <w:rPr>
          <w:b/>
          <w:iCs/>
          <w:noProof/>
          <w:sz w:val="28"/>
          <w:szCs w:val="28"/>
        </w:rPr>
        <w:t>Ban hành nội quy nhà trường</w:t>
      </w:r>
    </w:p>
    <w:p w:rsidR="004C5096" w:rsidRPr="00250180" w:rsidRDefault="004C5096" w:rsidP="004C5096">
      <w:pPr>
        <w:pStyle w:val="BodyText"/>
        <w:spacing w:after="0"/>
        <w:ind w:left="720" w:hanging="720"/>
        <w:rPr>
          <w:iCs/>
          <w:sz w:val="28"/>
          <w:szCs w:val="28"/>
        </w:rPr>
      </w:pPr>
    </w:p>
    <w:p w:rsidR="004C5096" w:rsidRPr="00250180" w:rsidRDefault="004C5096" w:rsidP="00F84599">
      <w:pPr>
        <w:pStyle w:val="BodyText"/>
        <w:tabs>
          <w:tab w:val="left" w:pos="3900"/>
        </w:tabs>
        <w:ind w:left="720" w:hanging="720"/>
        <w:jc w:val="center"/>
        <w:rPr>
          <w:b/>
          <w:sz w:val="28"/>
          <w:szCs w:val="28"/>
        </w:rPr>
      </w:pPr>
      <w:r w:rsidRPr="00250180">
        <w:rPr>
          <w:b/>
          <w:sz w:val="28"/>
          <w:szCs w:val="28"/>
        </w:rPr>
        <w:t>HIỆU TRƯỞNG TRƯỜNG TIỂU HỌC PHƯỚC VĨNH B</w:t>
      </w:r>
    </w:p>
    <w:p w:rsidR="004C5096" w:rsidRPr="00250180" w:rsidRDefault="004C5096" w:rsidP="004C5096">
      <w:pPr>
        <w:pStyle w:val="BodyText"/>
        <w:ind w:left="720" w:hanging="720"/>
        <w:jc w:val="center"/>
        <w:rPr>
          <w:b/>
          <w:sz w:val="28"/>
          <w:szCs w:val="28"/>
        </w:rPr>
      </w:pPr>
    </w:p>
    <w:p w:rsidR="00A46747" w:rsidRPr="00B6624F" w:rsidRDefault="00A46747" w:rsidP="00A46747">
      <w:pPr>
        <w:spacing w:after="120"/>
        <w:ind w:firstLine="720"/>
        <w:jc w:val="both"/>
        <w:rPr>
          <w:iCs/>
        </w:rPr>
      </w:pPr>
      <w:r w:rsidRPr="00B6624F">
        <w:rPr>
          <w:iCs/>
        </w:rPr>
        <w:t xml:space="preserve">Căn cứ chức năng, nhiệm vụ và quyền hạn của Hiệu trưởng trường tiểu học được quy định tại Điều 20, Thông tư ban hành Điều lệ trường tiểu học, theo văn bản hợp nhất số 03/VBHN/BGDĐT ngày 22 tháng 01 năm 2014 của Bộ Giáo dục và Đào tạo; </w:t>
      </w:r>
    </w:p>
    <w:p w:rsidR="004C5096" w:rsidRPr="00250180" w:rsidRDefault="004C5096" w:rsidP="004C5096">
      <w:pPr>
        <w:spacing w:after="120" w:line="240" w:lineRule="atLeast"/>
        <w:ind w:right="28" w:firstLine="720"/>
        <w:jc w:val="both"/>
        <w:rPr>
          <w:iCs/>
          <w:lang w:val="pt-BR"/>
        </w:rPr>
      </w:pPr>
      <w:r w:rsidRPr="00250180">
        <w:rPr>
          <w:iCs/>
          <w:lang w:val="pt-BR"/>
        </w:rPr>
        <w:t>Thực hiện nghị quyết Hội nghị cán bộ</w:t>
      </w:r>
      <w:r w:rsidR="00A46747">
        <w:rPr>
          <w:iCs/>
          <w:lang w:val="pt-BR"/>
        </w:rPr>
        <w:t>,</w:t>
      </w:r>
      <w:r w:rsidRPr="00250180">
        <w:rPr>
          <w:iCs/>
          <w:lang w:val="pt-BR"/>
        </w:rPr>
        <w:t xml:space="preserve"> viên chức năm học 201</w:t>
      </w:r>
      <w:r w:rsidR="00A46747">
        <w:rPr>
          <w:iCs/>
          <w:lang w:val="pt-BR"/>
        </w:rPr>
        <w:t>9-2020</w:t>
      </w:r>
      <w:r w:rsidR="00C115F3" w:rsidRPr="00250180">
        <w:rPr>
          <w:iCs/>
          <w:lang w:val="pt-BR"/>
        </w:rPr>
        <w:t>;</w:t>
      </w:r>
    </w:p>
    <w:p w:rsidR="004C5096" w:rsidRPr="00250180" w:rsidRDefault="004C5096" w:rsidP="004C5096">
      <w:pPr>
        <w:spacing w:after="120" w:line="240" w:lineRule="atLeast"/>
        <w:ind w:right="28" w:firstLine="720"/>
        <w:jc w:val="both"/>
      </w:pPr>
      <w:r w:rsidRPr="00250180">
        <w:t>Căn cứ tình hình thực tế đơn vị,</w:t>
      </w:r>
    </w:p>
    <w:p w:rsidR="00C115F3" w:rsidRPr="00250180" w:rsidRDefault="00C115F3" w:rsidP="004C5096">
      <w:pPr>
        <w:spacing w:after="120" w:line="240" w:lineRule="atLeast"/>
        <w:ind w:right="28" w:firstLine="720"/>
        <w:jc w:val="both"/>
      </w:pPr>
    </w:p>
    <w:p w:rsidR="004C5096" w:rsidRPr="00250180" w:rsidRDefault="004C5096" w:rsidP="004C5096">
      <w:pPr>
        <w:spacing w:after="120" w:line="240" w:lineRule="atLeast"/>
        <w:ind w:right="28"/>
        <w:jc w:val="center"/>
        <w:rPr>
          <w:b/>
        </w:rPr>
      </w:pPr>
      <w:r w:rsidRPr="00250180">
        <w:rPr>
          <w:b/>
        </w:rPr>
        <w:t>QUYẾT ĐỊNH:</w:t>
      </w:r>
    </w:p>
    <w:p w:rsidR="00C115F3" w:rsidRPr="00250180" w:rsidRDefault="00C115F3" w:rsidP="004C5096">
      <w:pPr>
        <w:spacing w:after="120" w:line="240" w:lineRule="atLeast"/>
        <w:ind w:right="28"/>
        <w:jc w:val="center"/>
      </w:pPr>
    </w:p>
    <w:p w:rsidR="004C5096" w:rsidRPr="00250180" w:rsidRDefault="004C5096" w:rsidP="004C5096">
      <w:pPr>
        <w:spacing w:after="120" w:line="240" w:lineRule="atLeast"/>
        <w:ind w:right="28" w:firstLine="720"/>
        <w:jc w:val="both"/>
      </w:pPr>
      <w:r w:rsidRPr="00250180">
        <w:rPr>
          <w:b/>
        </w:rPr>
        <w:t>Điều 1.</w:t>
      </w:r>
      <w:r w:rsidRPr="00250180">
        <w:t xml:space="preserve"> Nay ban hành </w:t>
      </w:r>
      <w:r w:rsidR="00C115F3" w:rsidRPr="00250180">
        <w:t xml:space="preserve">Nội </w:t>
      </w:r>
      <w:r w:rsidRPr="00250180">
        <w:t>quy</w:t>
      </w:r>
      <w:r w:rsidR="00F02DD5">
        <w:t xml:space="preserve"> nhà trường; Nội quy học sinh của </w:t>
      </w:r>
      <w:r w:rsidR="00C115F3" w:rsidRPr="00250180">
        <w:t xml:space="preserve">Trường </w:t>
      </w:r>
      <w:r w:rsidR="00F02DD5" w:rsidRPr="00250180">
        <w:t xml:space="preserve">Tiểu </w:t>
      </w:r>
      <w:r w:rsidR="00C115F3" w:rsidRPr="00250180">
        <w:t>học Phước Vĩnh B</w:t>
      </w:r>
      <w:r w:rsidR="00F02DD5">
        <w:t>.</w:t>
      </w:r>
    </w:p>
    <w:p w:rsidR="004C5096" w:rsidRPr="00250180" w:rsidRDefault="004C5096" w:rsidP="004C5096">
      <w:pPr>
        <w:widowControl w:val="0"/>
        <w:spacing w:after="120"/>
        <w:ind w:right="29" w:firstLine="720"/>
        <w:jc w:val="both"/>
        <w:rPr>
          <w:lang w:val="pt-BR"/>
        </w:rPr>
      </w:pPr>
      <w:r w:rsidRPr="00250180">
        <w:rPr>
          <w:b/>
        </w:rPr>
        <w:t>Điều 2.</w:t>
      </w:r>
      <w:r w:rsidRPr="00250180">
        <w:rPr>
          <w:lang w:val="pt-BR"/>
        </w:rPr>
        <w:t xml:space="preserve">  </w:t>
      </w:r>
      <w:r w:rsidR="00C115F3" w:rsidRPr="00250180">
        <w:rPr>
          <w:lang w:val="pt-BR"/>
        </w:rPr>
        <w:t xml:space="preserve">Quyết định này có phạm vi thực hiện đối với Trường </w:t>
      </w:r>
      <w:r w:rsidR="00250180" w:rsidRPr="00250180">
        <w:rPr>
          <w:lang w:val="pt-BR"/>
        </w:rPr>
        <w:t xml:space="preserve">Tiểu </w:t>
      </w:r>
      <w:r w:rsidR="00C115F3" w:rsidRPr="00250180">
        <w:rPr>
          <w:lang w:val="pt-BR"/>
        </w:rPr>
        <w:t xml:space="preserve">học Phước </w:t>
      </w:r>
      <w:r w:rsidR="000A5418" w:rsidRPr="00250180">
        <w:rPr>
          <w:lang w:val="pt-BR"/>
        </w:rPr>
        <w:t xml:space="preserve">Vĩnh </w:t>
      </w:r>
      <w:r w:rsidR="00C115F3" w:rsidRPr="00250180">
        <w:rPr>
          <w:lang w:val="pt-BR"/>
        </w:rPr>
        <w:t>B</w:t>
      </w:r>
      <w:r w:rsidR="00F84599" w:rsidRPr="00250180">
        <w:rPr>
          <w:lang w:val="pt-BR"/>
        </w:rPr>
        <w:t xml:space="preserve">. </w:t>
      </w:r>
      <w:r w:rsidR="00F02DD5">
        <w:rPr>
          <w:rFonts w:eastAsia="Times New Roman"/>
          <w:color w:val="000000"/>
        </w:rPr>
        <w:t>Các quy định trước đây trái với nội quy này đều được bãi bỏ.</w:t>
      </w:r>
    </w:p>
    <w:p w:rsidR="004C5096" w:rsidRPr="00250180" w:rsidRDefault="004C5096" w:rsidP="00F84599">
      <w:pPr>
        <w:shd w:val="clear" w:color="auto" w:fill="FFFFFF"/>
        <w:spacing w:after="120" w:line="240" w:lineRule="auto"/>
        <w:jc w:val="both"/>
        <w:rPr>
          <w:rFonts w:eastAsia="Times New Roman"/>
          <w:color w:val="000000"/>
        </w:rPr>
      </w:pPr>
      <w:r w:rsidRPr="00250180">
        <w:tab/>
      </w:r>
      <w:r w:rsidRPr="00250180">
        <w:rPr>
          <w:b/>
        </w:rPr>
        <w:t xml:space="preserve">Điều 3. </w:t>
      </w:r>
      <w:r w:rsidRPr="00250180">
        <w:t>C</w:t>
      </w:r>
      <w:r w:rsidR="00C115F3" w:rsidRPr="00250180">
        <w:t xml:space="preserve">án bộ, giáo viên, nhân viên và học sinh Trường </w:t>
      </w:r>
      <w:r w:rsidR="00250180" w:rsidRPr="00250180">
        <w:t xml:space="preserve">Tiểu </w:t>
      </w:r>
      <w:r w:rsidR="00C115F3" w:rsidRPr="00250180">
        <w:t>học Phước Vĩnh B có trách nhiệm thi hành quyết định này.</w:t>
      </w:r>
      <w:r w:rsidR="00F84599" w:rsidRPr="00250180">
        <w:t xml:space="preserve"> </w:t>
      </w:r>
    </w:p>
    <w:p w:rsidR="004C5096" w:rsidRPr="00250180" w:rsidRDefault="004C5096" w:rsidP="004C5096">
      <w:pPr>
        <w:spacing w:after="120" w:line="240" w:lineRule="atLeast"/>
        <w:ind w:right="28"/>
        <w:jc w:val="both"/>
      </w:pPr>
      <w:r w:rsidRPr="00250180">
        <w:tab/>
        <w:t>Quyết định có hiệu lực kể từ ngày ký./.</w:t>
      </w:r>
    </w:p>
    <w:tbl>
      <w:tblPr>
        <w:tblW w:w="9524" w:type="dxa"/>
        <w:tblLook w:val="01E0" w:firstRow="1" w:lastRow="1" w:firstColumn="1" w:lastColumn="1" w:noHBand="0" w:noVBand="0"/>
      </w:tblPr>
      <w:tblGrid>
        <w:gridCol w:w="4068"/>
        <w:gridCol w:w="2360"/>
        <w:gridCol w:w="3096"/>
      </w:tblGrid>
      <w:tr w:rsidR="004C5096" w:rsidRPr="0047032C" w:rsidTr="00940747">
        <w:tc>
          <w:tcPr>
            <w:tcW w:w="4068" w:type="dxa"/>
          </w:tcPr>
          <w:p w:rsidR="004C5096" w:rsidRPr="00C115F3" w:rsidRDefault="004C5096" w:rsidP="00C115F3">
            <w:pPr>
              <w:spacing w:before="96" w:after="0" w:line="240" w:lineRule="auto"/>
              <w:ind w:right="27"/>
              <w:jc w:val="both"/>
              <w:rPr>
                <w:b/>
                <w:i/>
                <w:iCs/>
                <w:sz w:val="24"/>
                <w:szCs w:val="24"/>
                <w:lang w:val="nl-NL"/>
              </w:rPr>
            </w:pPr>
            <w:r w:rsidRPr="00C115F3">
              <w:rPr>
                <w:b/>
                <w:i/>
                <w:iCs/>
                <w:sz w:val="24"/>
                <w:szCs w:val="24"/>
                <w:lang w:val="nl-NL"/>
              </w:rPr>
              <w:t>Nơi nhận:</w:t>
            </w:r>
          </w:p>
          <w:p w:rsidR="004C5096" w:rsidRPr="002A3813" w:rsidRDefault="004C5096" w:rsidP="00C115F3">
            <w:pPr>
              <w:spacing w:after="0" w:line="240" w:lineRule="auto"/>
              <w:ind w:right="28"/>
              <w:jc w:val="both"/>
              <w:rPr>
                <w:iCs/>
                <w:sz w:val="22"/>
                <w:szCs w:val="22"/>
                <w:lang w:val="nl-NL"/>
              </w:rPr>
            </w:pPr>
            <w:r w:rsidRPr="0047032C">
              <w:rPr>
                <w:iCs/>
                <w:sz w:val="26"/>
                <w:szCs w:val="26"/>
                <w:lang w:val="nl-NL"/>
              </w:rPr>
              <w:t xml:space="preserve">    </w:t>
            </w:r>
            <w:r w:rsidRPr="002A3813">
              <w:rPr>
                <w:iCs/>
                <w:sz w:val="22"/>
                <w:szCs w:val="22"/>
                <w:lang w:val="nl-NL"/>
              </w:rPr>
              <w:t>- Phòng GDĐT;</w:t>
            </w:r>
          </w:p>
          <w:p w:rsidR="004C5096" w:rsidRPr="002A3813" w:rsidRDefault="004C5096" w:rsidP="00C115F3">
            <w:pPr>
              <w:spacing w:after="0" w:line="240" w:lineRule="auto"/>
              <w:ind w:right="28"/>
              <w:jc w:val="both"/>
              <w:rPr>
                <w:iCs/>
                <w:sz w:val="22"/>
                <w:szCs w:val="22"/>
                <w:lang w:val="nl-NL"/>
              </w:rPr>
            </w:pPr>
            <w:r w:rsidRPr="002A3813">
              <w:rPr>
                <w:iCs/>
                <w:sz w:val="22"/>
                <w:szCs w:val="22"/>
                <w:lang w:val="nl-NL"/>
              </w:rPr>
              <w:t xml:space="preserve">    - Như Điều 3;</w:t>
            </w:r>
          </w:p>
          <w:p w:rsidR="004C5096" w:rsidRPr="00BF0FB7" w:rsidRDefault="004C5096" w:rsidP="00C115F3">
            <w:pPr>
              <w:spacing w:after="0" w:line="240" w:lineRule="auto"/>
              <w:ind w:right="28"/>
              <w:jc w:val="both"/>
              <w:rPr>
                <w:iCs/>
                <w:sz w:val="22"/>
                <w:szCs w:val="22"/>
                <w:lang w:val="nl-NL"/>
              </w:rPr>
            </w:pPr>
            <w:r w:rsidRPr="002A3813">
              <w:rPr>
                <w:iCs/>
                <w:sz w:val="22"/>
                <w:szCs w:val="22"/>
                <w:lang w:val="nl-NL"/>
              </w:rPr>
              <w:t xml:space="preserve">    - Lưu</w:t>
            </w:r>
            <w:r>
              <w:rPr>
                <w:iCs/>
                <w:sz w:val="22"/>
                <w:szCs w:val="22"/>
                <w:lang w:val="nl-NL"/>
              </w:rPr>
              <w:t>:</w:t>
            </w:r>
            <w:r w:rsidRPr="002A3813">
              <w:rPr>
                <w:iCs/>
                <w:sz w:val="22"/>
                <w:szCs w:val="22"/>
                <w:lang w:val="nl-NL"/>
              </w:rPr>
              <w:t xml:space="preserve"> VT.</w:t>
            </w:r>
          </w:p>
        </w:tc>
        <w:tc>
          <w:tcPr>
            <w:tcW w:w="2360" w:type="dxa"/>
          </w:tcPr>
          <w:p w:rsidR="004C5096" w:rsidRPr="0047032C" w:rsidRDefault="004C5096" w:rsidP="00C115F3">
            <w:pPr>
              <w:spacing w:before="96" w:after="0" w:line="240" w:lineRule="auto"/>
              <w:ind w:right="27"/>
              <w:jc w:val="both"/>
              <w:rPr>
                <w:iCs/>
                <w:sz w:val="26"/>
                <w:szCs w:val="26"/>
                <w:lang w:val="nl-NL"/>
              </w:rPr>
            </w:pPr>
          </w:p>
        </w:tc>
        <w:tc>
          <w:tcPr>
            <w:tcW w:w="3096" w:type="dxa"/>
          </w:tcPr>
          <w:p w:rsidR="004C5096" w:rsidRDefault="004C5096" w:rsidP="00250180">
            <w:pPr>
              <w:spacing w:before="96" w:after="0" w:line="240" w:lineRule="auto"/>
              <w:ind w:right="27"/>
              <w:rPr>
                <w:b/>
                <w:iCs/>
                <w:sz w:val="26"/>
                <w:szCs w:val="26"/>
                <w:lang w:val="nl-NL"/>
              </w:rPr>
            </w:pPr>
            <w:r>
              <w:rPr>
                <w:b/>
                <w:iCs/>
                <w:sz w:val="26"/>
                <w:szCs w:val="26"/>
                <w:lang w:val="nl-NL"/>
              </w:rPr>
              <w:t xml:space="preserve">   </w:t>
            </w:r>
            <w:r w:rsidRPr="0047032C">
              <w:rPr>
                <w:b/>
                <w:iCs/>
                <w:sz w:val="26"/>
                <w:szCs w:val="26"/>
                <w:lang w:val="nl-NL"/>
              </w:rPr>
              <w:t>HIỆU TRƯỞNG</w:t>
            </w:r>
          </w:p>
          <w:p w:rsidR="00250180" w:rsidRPr="0047032C" w:rsidRDefault="00250180" w:rsidP="00250180">
            <w:pPr>
              <w:spacing w:before="96" w:after="0" w:line="240" w:lineRule="auto"/>
              <w:ind w:right="27"/>
              <w:rPr>
                <w:b/>
                <w:sz w:val="26"/>
                <w:szCs w:val="26"/>
                <w:lang w:val="nl-NL"/>
              </w:rPr>
            </w:pPr>
          </w:p>
        </w:tc>
      </w:tr>
    </w:tbl>
    <w:p w:rsidR="004C5096" w:rsidRDefault="004C5096" w:rsidP="00C115F3">
      <w:pPr>
        <w:spacing w:after="0" w:line="240" w:lineRule="auto"/>
        <w:rPr>
          <w:sz w:val="26"/>
          <w:szCs w:val="26"/>
        </w:rPr>
      </w:pPr>
    </w:p>
    <w:p w:rsidR="004C5096" w:rsidRPr="00BF0FB7" w:rsidRDefault="004C5096" w:rsidP="00250180">
      <w:pPr>
        <w:ind w:left="5760" w:firstLine="720"/>
        <w:rPr>
          <w:b/>
          <w:sz w:val="26"/>
          <w:szCs w:val="26"/>
        </w:rPr>
      </w:pPr>
      <w:r w:rsidRPr="00BF0FB7">
        <w:rPr>
          <w:b/>
          <w:sz w:val="26"/>
          <w:szCs w:val="26"/>
        </w:rPr>
        <w:t>Nguyễn Hoàng Tâm</w:t>
      </w:r>
    </w:p>
    <w:p w:rsidR="00DC27A2" w:rsidRDefault="00DC27A2" w:rsidP="00250180">
      <w:pPr>
        <w:shd w:val="clear" w:color="auto" w:fill="FFFFFF"/>
        <w:spacing w:after="0" w:line="240" w:lineRule="auto"/>
        <w:jc w:val="center"/>
        <w:rPr>
          <w:sz w:val="26"/>
          <w:szCs w:val="24"/>
        </w:rPr>
      </w:pPr>
    </w:p>
    <w:p w:rsidR="00DC27A2" w:rsidRDefault="00DC27A2" w:rsidP="00250180">
      <w:pPr>
        <w:shd w:val="clear" w:color="auto" w:fill="FFFFFF"/>
        <w:spacing w:after="0" w:line="240" w:lineRule="auto"/>
        <w:jc w:val="center"/>
        <w:rPr>
          <w:rFonts w:eastAsia="Times New Roman"/>
          <w:b/>
          <w:bCs/>
          <w:color w:val="000000"/>
          <w:sz w:val="26"/>
          <w:szCs w:val="26"/>
        </w:rPr>
      </w:pPr>
    </w:p>
    <w:p w:rsidR="00F02DD5" w:rsidRDefault="00F02DD5" w:rsidP="00250180">
      <w:pPr>
        <w:shd w:val="clear" w:color="auto" w:fill="FFFFFF"/>
        <w:spacing w:after="0" w:line="240" w:lineRule="auto"/>
        <w:jc w:val="center"/>
        <w:rPr>
          <w:rFonts w:eastAsia="Times New Roman"/>
          <w:b/>
          <w:bCs/>
          <w:color w:val="000000"/>
          <w:sz w:val="26"/>
          <w:szCs w:val="26"/>
        </w:rPr>
      </w:pPr>
    </w:p>
    <w:p w:rsidR="00F02DD5" w:rsidRDefault="00F02DD5" w:rsidP="00250180">
      <w:pPr>
        <w:shd w:val="clear" w:color="auto" w:fill="FFFFFF"/>
        <w:spacing w:after="0" w:line="240" w:lineRule="auto"/>
        <w:jc w:val="center"/>
        <w:rPr>
          <w:rFonts w:eastAsia="Times New Roman"/>
          <w:b/>
          <w:bCs/>
          <w:color w:val="000000"/>
          <w:sz w:val="26"/>
          <w:szCs w:val="26"/>
        </w:rPr>
      </w:pPr>
    </w:p>
    <w:p w:rsidR="00DC27A2" w:rsidRDefault="00DC27A2" w:rsidP="00250180">
      <w:pPr>
        <w:shd w:val="clear" w:color="auto" w:fill="FFFFFF"/>
        <w:spacing w:after="0" w:line="240" w:lineRule="auto"/>
        <w:jc w:val="center"/>
        <w:rPr>
          <w:rFonts w:eastAsia="Times New Roman"/>
          <w:b/>
          <w:bCs/>
          <w:color w:val="000000"/>
          <w:sz w:val="26"/>
          <w:szCs w:val="26"/>
        </w:rPr>
      </w:pPr>
    </w:p>
    <w:p w:rsidR="00DC27A2" w:rsidRDefault="00DC27A2" w:rsidP="00250180">
      <w:pPr>
        <w:shd w:val="clear" w:color="auto" w:fill="FFFFFF"/>
        <w:spacing w:after="0" w:line="240" w:lineRule="auto"/>
        <w:jc w:val="center"/>
        <w:rPr>
          <w:rFonts w:eastAsia="Times New Roman"/>
          <w:b/>
          <w:bCs/>
          <w:color w:val="000000"/>
          <w:sz w:val="26"/>
          <w:szCs w:val="26"/>
        </w:rPr>
      </w:pPr>
    </w:p>
    <w:tbl>
      <w:tblPr>
        <w:tblW w:w="10816" w:type="dxa"/>
        <w:jc w:val="center"/>
        <w:tblLook w:val="01E0" w:firstRow="1" w:lastRow="1" w:firstColumn="1" w:lastColumn="1" w:noHBand="0" w:noVBand="0"/>
      </w:tblPr>
      <w:tblGrid>
        <w:gridCol w:w="4998"/>
        <w:gridCol w:w="5818"/>
      </w:tblGrid>
      <w:tr w:rsidR="00DC27A2" w:rsidRPr="002E3393" w:rsidTr="002B13EA">
        <w:trPr>
          <w:jc w:val="center"/>
        </w:trPr>
        <w:tc>
          <w:tcPr>
            <w:tcW w:w="4998" w:type="dxa"/>
          </w:tcPr>
          <w:p w:rsidR="00DC27A2" w:rsidRPr="00250180" w:rsidRDefault="00DC27A2" w:rsidP="002B13EA">
            <w:pPr>
              <w:spacing w:after="0" w:line="240" w:lineRule="auto"/>
              <w:jc w:val="center"/>
              <w:rPr>
                <w:sz w:val="26"/>
                <w:szCs w:val="24"/>
              </w:rPr>
            </w:pPr>
            <w:r>
              <w:rPr>
                <w:sz w:val="26"/>
                <w:szCs w:val="24"/>
              </w:rPr>
              <w:lastRenderedPageBreak/>
              <w:t>PHÒNG GD</w:t>
            </w:r>
            <w:r w:rsidRPr="00250180">
              <w:rPr>
                <w:sz w:val="26"/>
                <w:szCs w:val="24"/>
              </w:rPr>
              <w:t>ĐT PHÚ GIÁO</w:t>
            </w:r>
          </w:p>
          <w:p w:rsidR="00DC27A2" w:rsidRPr="002E3393" w:rsidRDefault="00DC27A2" w:rsidP="002B13EA">
            <w:pPr>
              <w:spacing w:after="0" w:line="240" w:lineRule="auto"/>
              <w:jc w:val="center"/>
              <w:rPr>
                <w:b/>
                <w:sz w:val="24"/>
                <w:szCs w:val="24"/>
              </w:rPr>
            </w:pPr>
            <w:r w:rsidRPr="00250180">
              <w:rPr>
                <w:b/>
                <w:sz w:val="26"/>
                <w:szCs w:val="24"/>
              </w:rPr>
              <w:t>TRƯỜNG TIỂU HỌC PHƯỚC VĨNH B</w:t>
            </w:r>
          </w:p>
          <w:p w:rsidR="00DC27A2" w:rsidRPr="002E3393" w:rsidRDefault="004645E7" w:rsidP="002B13EA">
            <w:pPr>
              <w:spacing w:after="0" w:line="240" w:lineRule="auto"/>
              <w:rPr>
                <w:b/>
                <w:sz w:val="24"/>
                <w:szCs w:val="24"/>
              </w:rPr>
            </w:pPr>
            <w:r>
              <w:rPr>
                <w:b/>
                <w:noProof/>
                <w:sz w:val="24"/>
                <w:szCs w:val="24"/>
              </w:rPr>
              <w:pict>
                <v:line id="_x0000_s1033" style="position:absolute;z-index:251663360" from="77.6pt,.8pt" to="162.95pt,.8pt"/>
              </w:pict>
            </w:r>
          </w:p>
          <w:p w:rsidR="00DC27A2" w:rsidRPr="002E3393" w:rsidRDefault="00DC27A2" w:rsidP="002B13EA">
            <w:pPr>
              <w:spacing w:after="0" w:line="240" w:lineRule="auto"/>
              <w:jc w:val="center"/>
              <w:rPr>
                <w:sz w:val="24"/>
                <w:szCs w:val="24"/>
              </w:rPr>
            </w:pPr>
          </w:p>
        </w:tc>
        <w:tc>
          <w:tcPr>
            <w:tcW w:w="5818" w:type="dxa"/>
          </w:tcPr>
          <w:p w:rsidR="00DC27A2" w:rsidRPr="002E3393" w:rsidRDefault="00DC27A2" w:rsidP="002B13EA">
            <w:pPr>
              <w:spacing w:after="0" w:line="240" w:lineRule="auto"/>
              <w:jc w:val="center"/>
              <w:rPr>
                <w:b/>
                <w:sz w:val="24"/>
                <w:szCs w:val="24"/>
              </w:rPr>
            </w:pPr>
            <w:r w:rsidRPr="00250180">
              <w:rPr>
                <w:b/>
                <w:sz w:val="26"/>
                <w:szCs w:val="24"/>
              </w:rPr>
              <w:t>CỘNG HÒA XÃ HỘI CHỦ NGHĨA VIỆT NAM</w:t>
            </w:r>
          </w:p>
          <w:p w:rsidR="00DC27A2" w:rsidRPr="002E3393" w:rsidRDefault="00DC27A2" w:rsidP="002B13EA">
            <w:pPr>
              <w:spacing w:after="0" w:line="240" w:lineRule="auto"/>
              <w:jc w:val="center"/>
              <w:rPr>
                <w:b/>
                <w:szCs w:val="24"/>
              </w:rPr>
            </w:pPr>
            <w:r w:rsidRPr="002E3393">
              <w:rPr>
                <w:b/>
                <w:szCs w:val="24"/>
              </w:rPr>
              <w:t>Độc lập – Tự do – Hạnh phúc</w:t>
            </w:r>
          </w:p>
          <w:p w:rsidR="00DC27A2" w:rsidRPr="00DC27A2" w:rsidRDefault="004645E7" w:rsidP="00DC27A2">
            <w:pPr>
              <w:spacing w:after="0" w:line="240" w:lineRule="auto"/>
              <w:rPr>
                <w:szCs w:val="24"/>
              </w:rPr>
            </w:pPr>
            <w:r>
              <w:rPr>
                <w:noProof/>
                <w:szCs w:val="24"/>
              </w:rPr>
              <w:pict>
                <v:line id="_x0000_s1034" style="position:absolute;z-index:251664384" from="53.1pt,.5pt" to="227.75pt,.5pt"/>
              </w:pict>
            </w:r>
          </w:p>
        </w:tc>
      </w:tr>
    </w:tbl>
    <w:p w:rsidR="00DC27A2" w:rsidRDefault="00DC27A2" w:rsidP="00250180">
      <w:pPr>
        <w:shd w:val="clear" w:color="auto" w:fill="FFFFFF"/>
        <w:spacing w:after="0" w:line="240" w:lineRule="auto"/>
        <w:jc w:val="center"/>
        <w:rPr>
          <w:rFonts w:eastAsia="Times New Roman"/>
          <w:b/>
          <w:bCs/>
          <w:color w:val="000000"/>
          <w:sz w:val="26"/>
          <w:szCs w:val="26"/>
        </w:rPr>
      </w:pPr>
    </w:p>
    <w:p w:rsidR="00250180" w:rsidRPr="00693681" w:rsidRDefault="00250180" w:rsidP="00250180">
      <w:pPr>
        <w:shd w:val="clear" w:color="auto" w:fill="FFFFFF"/>
        <w:spacing w:after="0" w:line="240" w:lineRule="auto"/>
        <w:jc w:val="center"/>
        <w:rPr>
          <w:rFonts w:eastAsia="Times New Roman"/>
          <w:color w:val="000000"/>
          <w:sz w:val="26"/>
          <w:szCs w:val="26"/>
        </w:rPr>
      </w:pPr>
      <w:r w:rsidRPr="00693681">
        <w:rPr>
          <w:rFonts w:eastAsia="Times New Roman"/>
          <w:b/>
          <w:bCs/>
          <w:color w:val="000000"/>
          <w:sz w:val="26"/>
          <w:szCs w:val="26"/>
        </w:rPr>
        <w:t xml:space="preserve">NỘI QUY </w:t>
      </w:r>
      <w:r w:rsidR="001733F4">
        <w:rPr>
          <w:rFonts w:eastAsia="Times New Roman"/>
          <w:b/>
          <w:bCs/>
          <w:color w:val="000000"/>
          <w:sz w:val="26"/>
          <w:szCs w:val="26"/>
        </w:rPr>
        <w:t>HỌC SINH</w:t>
      </w:r>
    </w:p>
    <w:p w:rsidR="00250180" w:rsidRPr="00A85653" w:rsidRDefault="00250180" w:rsidP="00250180">
      <w:pPr>
        <w:shd w:val="clear" w:color="auto" w:fill="FFFFFF"/>
        <w:spacing w:after="0" w:line="240" w:lineRule="auto"/>
        <w:jc w:val="center"/>
        <w:rPr>
          <w:rFonts w:eastAsia="Times New Roman"/>
          <w:color w:val="000000"/>
          <w:sz w:val="26"/>
          <w:szCs w:val="26"/>
        </w:rPr>
      </w:pPr>
      <w:r w:rsidRPr="00A85653">
        <w:rPr>
          <w:rFonts w:eastAsia="Times New Roman"/>
          <w:bCs/>
          <w:i/>
          <w:iCs/>
          <w:color w:val="000000"/>
          <w:sz w:val="26"/>
          <w:szCs w:val="26"/>
        </w:rPr>
        <w:t>(Ban hành kèm theo quyết định số </w:t>
      </w:r>
      <w:r w:rsidR="00B056A0">
        <w:rPr>
          <w:rFonts w:eastAsia="Times New Roman"/>
          <w:bCs/>
          <w:i/>
          <w:iCs/>
          <w:color w:val="000000"/>
          <w:sz w:val="26"/>
          <w:szCs w:val="26"/>
        </w:rPr>
        <w:t>173</w:t>
      </w:r>
      <w:r w:rsidRPr="00A85653">
        <w:rPr>
          <w:rFonts w:eastAsia="Times New Roman"/>
          <w:bCs/>
          <w:i/>
          <w:iCs/>
          <w:color w:val="000000"/>
          <w:sz w:val="26"/>
          <w:szCs w:val="26"/>
        </w:rPr>
        <w:t xml:space="preserve">/QĐ-THPVB ngày </w:t>
      </w:r>
      <w:r w:rsidR="00B056A0">
        <w:rPr>
          <w:rFonts w:eastAsia="Times New Roman"/>
          <w:bCs/>
          <w:i/>
          <w:iCs/>
          <w:color w:val="000000"/>
          <w:sz w:val="26"/>
          <w:szCs w:val="26"/>
        </w:rPr>
        <w:t xml:space="preserve">12 </w:t>
      </w:r>
      <w:r w:rsidRPr="00A85653">
        <w:rPr>
          <w:rFonts w:eastAsia="Times New Roman"/>
          <w:bCs/>
          <w:i/>
          <w:iCs/>
          <w:color w:val="000000"/>
          <w:sz w:val="26"/>
          <w:szCs w:val="26"/>
        </w:rPr>
        <w:t xml:space="preserve">tháng </w:t>
      </w:r>
      <w:r w:rsidR="00B056A0">
        <w:rPr>
          <w:rFonts w:eastAsia="Times New Roman"/>
          <w:bCs/>
          <w:i/>
          <w:iCs/>
          <w:color w:val="000000"/>
          <w:sz w:val="26"/>
          <w:szCs w:val="26"/>
        </w:rPr>
        <w:t>10</w:t>
      </w:r>
      <w:r w:rsidRPr="00A85653">
        <w:rPr>
          <w:rFonts w:eastAsia="Times New Roman"/>
          <w:bCs/>
          <w:i/>
          <w:iCs/>
          <w:color w:val="000000"/>
          <w:sz w:val="26"/>
          <w:szCs w:val="26"/>
        </w:rPr>
        <w:t xml:space="preserve"> năm 201</w:t>
      </w:r>
      <w:r w:rsidR="00A46747">
        <w:rPr>
          <w:rFonts w:eastAsia="Times New Roman"/>
          <w:bCs/>
          <w:i/>
          <w:iCs/>
          <w:color w:val="000000"/>
          <w:sz w:val="26"/>
          <w:szCs w:val="26"/>
        </w:rPr>
        <w:t>9</w:t>
      </w:r>
    </w:p>
    <w:p w:rsidR="00250180" w:rsidRPr="00A85653" w:rsidRDefault="00250180" w:rsidP="00250180">
      <w:pPr>
        <w:shd w:val="clear" w:color="auto" w:fill="FFFFFF"/>
        <w:spacing w:after="0" w:line="240" w:lineRule="auto"/>
        <w:jc w:val="center"/>
        <w:rPr>
          <w:rFonts w:eastAsia="Times New Roman"/>
          <w:color w:val="000000"/>
          <w:sz w:val="26"/>
          <w:szCs w:val="26"/>
        </w:rPr>
      </w:pPr>
      <w:r w:rsidRPr="00A85653">
        <w:rPr>
          <w:rFonts w:eastAsia="Times New Roman"/>
          <w:bCs/>
          <w:i/>
          <w:iCs/>
          <w:color w:val="000000"/>
          <w:sz w:val="26"/>
          <w:szCs w:val="26"/>
        </w:rPr>
        <w:t xml:space="preserve">của Hiệu trưởng Trường </w:t>
      </w:r>
      <w:r>
        <w:rPr>
          <w:rFonts w:eastAsia="Times New Roman"/>
          <w:bCs/>
          <w:i/>
          <w:iCs/>
          <w:color w:val="000000"/>
          <w:sz w:val="26"/>
          <w:szCs w:val="26"/>
        </w:rPr>
        <w:t>t</w:t>
      </w:r>
      <w:r w:rsidRPr="00A85653">
        <w:rPr>
          <w:rFonts w:eastAsia="Times New Roman"/>
          <w:bCs/>
          <w:i/>
          <w:iCs/>
          <w:color w:val="000000"/>
          <w:sz w:val="26"/>
          <w:szCs w:val="26"/>
        </w:rPr>
        <w:t>iểu học Phước Vĩnh B)</w:t>
      </w:r>
    </w:p>
    <w:p w:rsidR="00DC27A2" w:rsidRDefault="00DC27A2" w:rsidP="00DC27A2">
      <w:pPr>
        <w:shd w:val="clear" w:color="auto" w:fill="FFFFFF"/>
        <w:spacing w:after="120"/>
        <w:ind w:firstLine="720"/>
        <w:rPr>
          <w:rFonts w:eastAsia="Times New Roman"/>
          <w:bCs/>
          <w:color w:val="000000"/>
          <w:sz w:val="27"/>
          <w:szCs w:val="27"/>
        </w:rPr>
      </w:pPr>
    </w:p>
    <w:p w:rsidR="00DC27A2" w:rsidRPr="007D1FCC" w:rsidRDefault="00DC27A2" w:rsidP="00DC27A2">
      <w:pPr>
        <w:shd w:val="clear" w:color="auto" w:fill="FFFFFF"/>
        <w:spacing w:after="120"/>
        <w:ind w:firstLine="720"/>
        <w:rPr>
          <w:rFonts w:eastAsia="Times New Roman"/>
          <w:bCs/>
          <w:color w:val="000000"/>
          <w:sz w:val="27"/>
          <w:szCs w:val="27"/>
        </w:rPr>
      </w:pPr>
      <w:r>
        <w:rPr>
          <w:rFonts w:eastAsia="Times New Roman"/>
          <w:bCs/>
          <w:color w:val="000000"/>
          <w:sz w:val="27"/>
          <w:szCs w:val="27"/>
        </w:rPr>
        <w:t>Học sinh</w:t>
      </w:r>
      <w:r w:rsidRPr="007D1FCC">
        <w:rPr>
          <w:rFonts w:eastAsia="Times New Roman"/>
          <w:bCs/>
          <w:color w:val="000000"/>
          <w:sz w:val="27"/>
          <w:szCs w:val="27"/>
        </w:rPr>
        <w:t xml:space="preserve"> Trường Tiểu học Phước Vĩnh B nghiêm túc chấp hành tốt những quy định sau đây của </w:t>
      </w:r>
      <w:r>
        <w:rPr>
          <w:rFonts w:eastAsia="Times New Roman"/>
          <w:bCs/>
          <w:color w:val="000000"/>
          <w:sz w:val="27"/>
          <w:szCs w:val="27"/>
        </w:rPr>
        <w:t>nhà trường</w:t>
      </w:r>
      <w:r w:rsidRPr="007D1FCC">
        <w:rPr>
          <w:rFonts w:eastAsia="Times New Roman"/>
          <w:bCs/>
          <w:color w:val="000000"/>
          <w:sz w:val="27"/>
          <w:szCs w:val="27"/>
        </w:rPr>
        <w:t>:</w:t>
      </w:r>
    </w:p>
    <w:p w:rsidR="00FD5192" w:rsidRPr="007D1FCC" w:rsidRDefault="00FD5192" w:rsidP="007D1FCC">
      <w:pPr>
        <w:shd w:val="clear" w:color="auto" w:fill="FFFFFF"/>
        <w:spacing w:after="120"/>
        <w:ind w:firstLine="720"/>
        <w:jc w:val="both"/>
        <w:rPr>
          <w:sz w:val="27"/>
          <w:szCs w:val="27"/>
        </w:rPr>
      </w:pPr>
      <w:r w:rsidRPr="007D1FCC">
        <w:rPr>
          <w:rFonts w:eastAsia="Times New Roman"/>
          <w:b/>
          <w:bCs/>
          <w:sz w:val="27"/>
          <w:szCs w:val="27"/>
        </w:rPr>
        <w:t xml:space="preserve">Điều </w:t>
      </w:r>
      <w:r w:rsidR="00250180" w:rsidRPr="007D1FCC">
        <w:rPr>
          <w:rFonts w:eastAsia="Times New Roman"/>
          <w:b/>
          <w:bCs/>
          <w:sz w:val="27"/>
          <w:szCs w:val="27"/>
        </w:rPr>
        <w:t>1.</w:t>
      </w:r>
      <w:r w:rsidR="00250180" w:rsidRPr="007D1FCC">
        <w:rPr>
          <w:rFonts w:eastAsia="Times New Roman"/>
          <w:sz w:val="27"/>
          <w:szCs w:val="27"/>
        </w:rPr>
        <w:t> </w:t>
      </w:r>
      <w:r w:rsidRPr="007D1FCC">
        <w:rPr>
          <w:rFonts w:eastAsia="Times New Roman"/>
          <w:sz w:val="27"/>
          <w:szCs w:val="27"/>
        </w:rPr>
        <w:t xml:space="preserve">Đi học đúng giờ, nghỉ học phải có đơn xin phép. </w:t>
      </w:r>
      <w:r w:rsidRPr="007D1FCC">
        <w:rPr>
          <w:sz w:val="27"/>
          <w:szCs w:val="27"/>
        </w:rPr>
        <w:t>Không tự ý ra khỏi lớp, ra khỏi trường trong giờ học.</w:t>
      </w:r>
    </w:p>
    <w:p w:rsidR="00FD5192" w:rsidRPr="007D1FCC" w:rsidRDefault="00FD5192" w:rsidP="007D1FCC">
      <w:pPr>
        <w:shd w:val="clear" w:color="auto" w:fill="FFFFFF"/>
        <w:spacing w:after="120"/>
        <w:ind w:firstLine="720"/>
        <w:jc w:val="both"/>
        <w:rPr>
          <w:rFonts w:eastAsia="Times New Roman"/>
          <w:sz w:val="27"/>
          <w:szCs w:val="27"/>
        </w:rPr>
      </w:pPr>
      <w:r w:rsidRPr="007D1FCC">
        <w:rPr>
          <w:rFonts w:eastAsia="Times New Roman"/>
          <w:b/>
          <w:sz w:val="27"/>
          <w:szCs w:val="27"/>
        </w:rPr>
        <w:t>Điều 2</w:t>
      </w:r>
      <w:r w:rsidR="007D1FCC" w:rsidRPr="007D1FCC">
        <w:rPr>
          <w:rFonts w:eastAsia="Times New Roman"/>
          <w:b/>
          <w:sz w:val="27"/>
          <w:szCs w:val="27"/>
        </w:rPr>
        <w:t>.</w:t>
      </w:r>
      <w:r w:rsidRPr="007D1FCC">
        <w:rPr>
          <w:rFonts w:eastAsia="Times New Roman"/>
          <w:b/>
          <w:sz w:val="27"/>
          <w:szCs w:val="27"/>
        </w:rPr>
        <w:t xml:space="preserve"> </w:t>
      </w:r>
      <w:r w:rsidRPr="007D1FCC">
        <w:rPr>
          <w:rFonts w:eastAsia="Times New Roman"/>
          <w:sz w:val="27"/>
          <w:szCs w:val="27"/>
        </w:rPr>
        <w:t>Mặc đồng phục các ngày trong tuần theo quy định. Trang phục, đầu tóc, vệ sinh cá nhân sạch sẽ trước khi đến trường.</w:t>
      </w:r>
    </w:p>
    <w:p w:rsidR="00250180" w:rsidRPr="007D1FCC" w:rsidRDefault="009811B6" w:rsidP="007D1FCC">
      <w:pPr>
        <w:shd w:val="clear" w:color="auto" w:fill="FFFFFF"/>
        <w:spacing w:after="120"/>
        <w:ind w:firstLine="720"/>
        <w:jc w:val="both"/>
        <w:rPr>
          <w:rFonts w:eastAsia="Times New Roman"/>
          <w:sz w:val="27"/>
          <w:szCs w:val="27"/>
        </w:rPr>
      </w:pPr>
      <w:r w:rsidRPr="007D1FCC">
        <w:rPr>
          <w:rFonts w:eastAsia="Times New Roman"/>
          <w:b/>
          <w:sz w:val="27"/>
          <w:szCs w:val="27"/>
        </w:rPr>
        <w:t>Điề</w:t>
      </w:r>
      <w:r w:rsidR="007D1FCC" w:rsidRPr="007D1FCC">
        <w:rPr>
          <w:rFonts w:eastAsia="Times New Roman"/>
          <w:b/>
          <w:sz w:val="27"/>
          <w:szCs w:val="27"/>
        </w:rPr>
        <w:t>u 3.</w:t>
      </w:r>
      <w:r w:rsidRPr="007D1FCC">
        <w:rPr>
          <w:rFonts w:eastAsia="Times New Roman"/>
          <w:b/>
          <w:sz w:val="27"/>
          <w:szCs w:val="27"/>
        </w:rPr>
        <w:t xml:space="preserve"> </w:t>
      </w:r>
      <w:r w:rsidR="00250180" w:rsidRPr="007D1FCC">
        <w:rPr>
          <w:rFonts w:eastAsia="Times New Roman"/>
          <w:sz w:val="27"/>
          <w:szCs w:val="27"/>
        </w:rPr>
        <w:t xml:space="preserve">Luôn kính trọng, lễ phép với cha mẹ, thầy cô giáo và người trên. Sống chan hòa, trung thực, đoàn kết, thương yêu, giúp đỡ bạn bè. </w:t>
      </w:r>
    </w:p>
    <w:p w:rsidR="009811B6" w:rsidRPr="007D1FCC" w:rsidRDefault="009811B6" w:rsidP="007D1FCC">
      <w:pPr>
        <w:shd w:val="clear" w:color="auto" w:fill="FFFFFF"/>
        <w:spacing w:after="120"/>
        <w:ind w:firstLine="720"/>
        <w:jc w:val="both"/>
        <w:rPr>
          <w:rFonts w:eastAsia="Times New Roman"/>
          <w:sz w:val="27"/>
          <w:szCs w:val="27"/>
        </w:rPr>
      </w:pPr>
      <w:r w:rsidRPr="007D1FCC">
        <w:rPr>
          <w:rFonts w:eastAsia="Times New Roman"/>
          <w:b/>
          <w:sz w:val="27"/>
          <w:szCs w:val="27"/>
        </w:rPr>
        <w:t>Điều 4</w:t>
      </w:r>
      <w:r w:rsidRPr="007D1FCC">
        <w:rPr>
          <w:rFonts w:eastAsia="Times New Roman"/>
          <w:sz w:val="27"/>
          <w:szCs w:val="27"/>
        </w:rPr>
        <w:t>. Trung thực với mọi người; mạnh dạn chia sẻ, trình bày ý kiến khi cần trao đổi, giúp đỡ,…</w:t>
      </w:r>
    </w:p>
    <w:p w:rsidR="00250180" w:rsidRPr="007D1FCC" w:rsidRDefault="009811B6" w:rsidP="007D1FCC">
      <w:pPr>
        <w:shd w:val="clear" w:color="auto" w:fill="FFFFFF"/>
        <w:spacing w:after="120"/>
        <w:ind w:firstLine="720"/>
        <w:jc w:val="both"/>
        <w:rPr>
          <w:rFonts w:eastAsia="Times New Roman"/>
          <w:sz w:val="27"/>
          <w:szCs w:val="27"/>
        </w:rPr>
      </w:pPr>
      <w:r w:rsidRPr="007D1FCC">
        <w:rPr>
          <w:rFonts w:eastAsia="Times New Roman"/>
          <w:b/>
          <w:bCs/>
          <w:sz w:val="27"/>
          <w:szCs w:val="27"/>
        </w:rPr>
        <w:t>Điều 5</w:t>
      </w:r>
      <w:r w:rsidR="007D1FCC" w:rsidRPr="007D1FCC">
        <w:rPr>
          <w:rFonts w:eastAsia="Times New Roman"/>
          <w:b/>
          <w:bCs/>
          <w:sz w:val="27"/>
          <w:szCs w:val="27"/>
        </w:rPr>
        <w:t xml:space="preserve">. </w:t>
      </w:r>
      <w:r w:rsidR="00250180" w:rsidRPr="007D1FCC">
        <w:rPr>
          <w:rFonts w:eastAsia="Times New Roman"/>
          <w:sz w:val="27"/>
          <w:szCs w:val="27"/>
        </w:rPr>
        <w:t>Thuộc bài, chuẩn bị bài và dụng cụ học tập đầy đủ khi đến lớp. Chú ý nghe giảng, tích cực xây dựng bài</w:t>
      </w:r>
      <w:r w:rsidRPr="007D1FCC">
        <w:rPr>
          <w:rFonts w:eastAsia="Times New Roman"/>
          <w:sz w:val="27"/>
          <w:szCs w:val="27"/>
        </w:rPr>
        <w:t xml:space="preserve"> và</w:t>
      </w:r>
      <w:r w:rsidR="00250180" w:rsidRPr="007D1FCC">
        <w:rPr>
          <w:rFonts w:eastAsia="Times New Roman"/>
          <w:sz w:val="27"/>
          <w:szCs w:val="27"/>
        </w:rPr>
        <w:t xml:space="preserve"> tham gia các hoạt động học tập.</w:t>
      </w:r>
    </w:p>
    <w:p w:rsidR="009811B6" w:rsidRPr="007D1FCC" w:rsidRDefault="009811B6" w:rsidP="007D1FCC">
      <w:pPr>
        <w:shd w:val="clear" w:color="auto" w:fill="FFFFFF"/>
        <w:spacing w:after="120"/>
        <w:ind w:firstLine="720"/>
        <w:jc w:val="both"/>
        <w:rPr>
          <w:rFonts w:eastAsia="Times New Roman"/>
          <w:sz w:val="27"/>
          <w:szCs w:val="27"/>
        </w:rPr>
      </w:pPr>
      <w:r w:rsidRPr="007D1FCC">
        <w:rPr>
          <w:rFonts w:eastAsia="Times New Roman"/>
          <w:b/>
          <w:bCs/>
          <w:sz w:val="27"/>
          <w:szCs w:val="27"/>
        </w:rPr>
        <w:t>Điều 6</w:t>
      </w:r>
      <w:r w:rsidR="00250180" w:rsidRPr="007D1FCC">
        <w:rPr>
          <w:rFonts w:eastAsia="Times New Roman"/>
          <w:b/>
          <w:bCs/>
          <w:sz w:val="27"/>
          <w:szCs w:val="27"/>
        </w:rPr>
        <w:t>.</w:t>
      </w:r>
      <w:r w:rsidR="00250180" w:rsidRPr="007D1FCC">
        <w:rPr>
          <w:rFonts w:eastAsia="Times New Roman"/>
          <w:sz w:val="27"/>
          <w:szCs w:val="27"/>
        </w:rPr>
        <w:t xml:space="preserve"> Tích cực tham gia các hoạt động tập thể, hoạt động ngoại khóa </w:t>
      </w:r>
      <w:r w:rsidRPr="007D1FCC">
        <w:rPr>
          <w:rFonts w:eastAsia="Times New Roman"/>
          <w:sz w:val="27"/>
          <w:szCs w:val="27"/>
        </w:rPr>
        <w:t>của trường, của lớp.</w:t>
      </w:r>
    </w:p>
    <w:p w:rsidR="00250180" w:rsidRPr="007D1FCC" w:rsidRDefault="009811B6" w:rsidP="007D1FCC">
      <w:pPr>
        <w:shd w:val="clear" w:color="auto" w:fill="FFFFFF"/>
        <w:spacing w:after="120"/>
        <w:ind w:firstLine="720"/>
        <w:jc w:val="both"/>
        <w:rPr>
          <w:rFonts w:eastAsia="Times New Roman"/>
          <w:sz w:val="27"/>
          <w:szCs w:val="27"/>
        </w:rPr>
      </w:pPr>
      <w:r w:rsidRPr="007D1FCC">
        <w:rPr>
          <w:rFonts w:eastAsia="Times New Roman"/>
          <w:b/>
          <w:bCs/>
          <w:sz w:val="27"/>
          <w:szCs w:val="27"/>
        </w:rPr>
        <w:t>Điều 7</w:t>
      </w:r>
      <w:r w:rsidR="00250180" w:rsidRPr="007D1FCC">
        <w:rPr>
          <w:rFonts w:eastAsia="Times New Roman"/>
          <w:b/>
          <w:bCs/>
          <w:sz w:val="27"/>
          <w:szCs w:val="27"/>
        </w:rPr>
        <w:t>.</w:t>
      </w:r>
      <w:r w:rsidR="00250180" w:rsidRPr="007D1FCC">
        <w:rPr>
          <w:rFonts w:eastAsia="Times New Roman"/>
          <w:sz w:val="27"/>
          <w:szCs w:val="27"/>
        </w:rPr>
        <w:t> Có ý thức bảo vệ tài sản và trang thiết bị của lớp, của trường nếu vi phạm sẽ bị xử lý kỷ luật và bồi thường thiệt hại theo quy định.</w:t>
      </w:r>
    </w:p>
    <w:p w:rsidR="00250180" w:rsidRPr="007D1FCC" w:rsidRDefault="009811B6" w:rsidP="007D1FCC">
      <w:pPr>
        <w:shd w:val="clear" w:color="auto" w:fill="FFFFFF"/>
        <w:spacing w:after="120"/>
        <w:ind w:firstLine="720"/>
        <w:jc w:val="both"/>
        <w:rPr>
          <w:rFonts w:eastAsia="Times New Roman"/>
          <w:sz w:val="27"/>
          <w:szCs w:val="27"/>
        </w:rPr>
      </w:pPr>
      <w:r w:rsidRPr="007D1FCC">
        <w:rPr>
          <w:rFonts w:eastAsia="Times New Roman"/>
          <w:b/>
          <w:bCs/>
          <w:sz w:val="27"/>
          <w:szCs w:val="27"/>
        </w:rPr>
        <w:t>Điều 8</w:t>
      </w:r>
      <w:r w:rsidR="00250180" w:rsidRPr="007D1FCC">
        <w:rPr>
          <w:rFonts w:eastAsia="Times New Roman"/>
          <w:b/>
          <w:bCs/>
          <w:sz w:val="27"/>
          <w:szCs w:val="27"/>
        </w:rPr>
        <w:t>.</w:t>
      </w:r>
      <w:r w:rsidR="00250180" w:rsidRPr="007D1FCC">
        <w:rPr>
          <w:rFonts w:eastAsia="Times New Roman"/>
          <w:sz w:val="27"/>
          <w:szCs w:val="27"/>
        </w:rPr>
        <w:t xml:space="preserve"> Không nói tục, chửi thề; không gây gổ đánh nhau; không chơi các trò chơi nguy hiểm; </w:t>
      </w:r>
      <w:r w:rsidR="00250180" w:rsidRPr="007D1FCC">
        <w:rPr>
          <w:sz w:val="27"/>
          <w:szCs w:val="27"/>
        </w:rPr>
        <w:t xml:space="preserve">không viết, vẽ bậy lên bàn ghế, tường, cửa lớp; </w:t>
      </w:r>
      <w:r w:rsidR="00250180" w:rsidRPr="007D1FCC">
        <w:rPr>
          <w:rFonts w:eastAsia="Times New Roman"/>
          <w:sz w:val="27"/>
          <w:szCs w:val="27"/>
        </w:rPr>
        <w:t>không mang vật sắc, nhọn vào trường; không mang trang sức và các vật dụng có giá trị lớn khác tới trường.</w:t>
      </w:r>
    </w:p>
    <w:p w:rsidR="009811B6" w:rsidRPr="007D1FCC" w:rsidRDefault="009811B6" w:rsidP="007D1FCC">
      <w:pPr>
        <w:shd w:val="clear" w:color="auto" w:fill="FFFFFF"/>
        <w:spacing w:after="120"/>
        <w:ind w:firstLine="720"/>
        <w:jc w:val="both"/>
        <w:rPr>
          <w:rFonts w:eastAsia="Times New Roman"/>
          <w:sz w:val="27"/>
          <w:szCs w:val="27"/>
        </w:rPr>
      </w:pPr>
      <w:r w:rsidRPr="007D1FCC">
        <w:rPr>
          <w:b/>
          <w:sz w:val="27"/>
          <w:szCs w:val="27"/>
        </w:rPr>
        <w:t>Điều 9</w:t>
      </w:r>
      <w:r w:rsidR="00250180" w:rsidRPr="007D1FCC">
        <w:rPr>
          <w:b/>
          <w:sz w:val="27"/>
          <w:szCs w:val="27"/>
        </w:rPr>
        <w:t>.</w:t>
      </w:r>
      <w:r w:rsidR="00250180" w:rsidRPr="007D1FCC">
        <w:rPr>
          <w:sz w:val="27"/>
          <w:szCs w:val="27"/>
        </w:rPr>
        <w:t xml:space="preserve"> Có ý thức giữ gìn vệ sinh chung, bỏ rác đúng nơi quy định, tiế</w:t>
      </w:r>
      <w:r w:rsidRPr="007D1FCC">
        <w:rPr>
          <w:sz w:val="27"/>
          <w:szCs w:val="27"/>
        </w:rPr>
        <w:t>t kiệm trong sử dụng điện, nước và</w:t>
      </w:r>
      <w:r w:rsidRPr="007D1FCC">
        <w:rPr>
          <w:rFonts w:eastAsia="Times New Roman"/>
          <w:sz w:val="27"/>
          <w:szCs w:val="27"/>
        </w:rPr>
        <w:t xml:space="preserve"> tham gia bảo vệ môi trường, xây dựng trường xanh, sạch, đẹp, an toàn.</w:t>
      </w:r>
    </w:p>
    <w:p w:rsidR="00250180" w:rsidRPr="007D1FCC" w:rsidRDefault="009811B6" w:rsidP="007D1FCC">
      <w:pPr>
        <w:pStyle w:val="NormalWeb"/>
        <w:shd w:val="clear" w:color="auto" w:fill="FFFFFF" w:themeFill="background1"/>
        <w:spacing w:before="0" w:beforeAutospacing="0" w:after="120" w:afterAutospacing="0" w:line="276" w:lineRule="auto"/>
        <w:ind w:firstLine="720"/>
        <w:jc w:val="both"/>
        <w:rPr>
          <w:sz w:val="27"/>
          <w:szCs w:val="27"/>
        </w:rPr>
      </w:pPr>
      <w:r w:rsidRPr="007D1FCC">
        <w:rPr>
          <w:b/>
          <w:sz w:val="27"/>
          <w:szCs w:val="27"/>
        </w:rPr>
        <w:t>Điều 10.</w:t>
      </w:r>
      <w:r w:rsidR="00250180" w:rsidRPr="007D1FCC">
        <w:rPr>
          <w:sz w:val="27"/>
          <w:szCs w:val="27"/>
        </w:rPr>
        <w:t xml:space="preserve"> Chấp hành nghiêm chỉnh các quy định về an toàn giao thông, phải đội mũ bảo hiểm khi ngồi trên xe máy</w:t>
      </w:r>
      <w:r w:rsidR="00DC27A2">
        <w:rPr>
          <w:sz w:val="27"/>
          <w:szCs w:val="27"/>
        </w:rPr>
        <w:t>, xe điện</w:t>
      </w:r>
      <w:r w:rsidR="00250180" w:rsidRPr="007D1FCC">
        <w:rPr>
          <w:sz w:val="27"/>
          <w:szCs w:val="27"/>
        </w:rPr>
        <w:t>.</w:t>
      </w:r>
      <w:r w:rsidR="00B056A0">
        <w:rPr>
          <w:sz w:val="27"/>
          <w:szCs w:val="27"/>
        </w:rPr>
        <w:t>/.</w:t>
      </w:r>
    </w:p>
    <w:p w:rsidR="001733F4" w:rsidRDefault="001733F4" w:rsidP="001733F4">
      <w:pPr>
        <w:shd w:val="clear" w:color="auto" w:fill="FFFFFF"/>
        <w:spacing w:after="120" w:line="240" w:lineRule="auto"/>
        <w:rPr>
          <w:rFonts w:eastAsia="Times New Roman"/>
          <w:b/>
          <w:bCs/>
          <w:color w:val="000000"/>
        </w:rPr>
      </w:pPr>
    </w:p>
    <w:p w:rsidR="001733F4" w:rsidRDefault="001733F4" w:rsidP="001733F4">
      <w:pPr>
        <w:shd w:val="clear" w:color="auto" w:fill="FFFFFF"/>
        <w:spacing w:after="120" w:line="240" w:lineRule="auto"/>
        <w:rPr>
          <w:rFonts w:eastAsia="Times New Roman"/>
          <w:b/>
          <w:bCs/>
          <w:color w:val="000000"/>
        </w:rPr>
      </w:pPr>
    </w:p>
    <w:p w:rsidR="00DC27A2" w:rsidRDefault="00DC27A2" w:rsidP="001733F4">
      <w:pPr>
        <w:shd w:val="clear" w:color="auto" w:fill="FFFFFF"/>
        <w:spacing w:after="120" w:line="240" w:lineRule="auto"/>
        <w:rPr>
          <w:rFonts w:eastAsia="Times New Roman"/>
          <w:b/>
          <w:bCs/>
          <w:color w:val="000000"/>
        </w:rPr>
      </w:pPr>
    </w:p>
    <w:p w:rsidR="007D1FCC" w:rsidRDefault="007D1FCC" w:rsidP="001733F4">
      <w:pPr>
        <w:shd w:val="clear" w:color="auto" w:fill="FFFFFF"/>
        <w:spacing w:after="0" w:line="240" w:lineRule="auto"/>
        <w:jc w:val="center"/>
        <w:rPr>
          <w:rFonts w:eastAsia="Times New Roman"/>
          <w:b/>
          <w:bCs/>
          <w:color w:val="000000"/>
          <w:sz w:val="26"/>
          <w:szCs w:val="26"/>
        </w:rPr>
      </w:pPr>
    </w:p>
    <w:tbl>
      <w:tblPr>
        <w:tblW w:w="10816" w:type="dxa"/>
        <w:jc w:val="center"/>
        <w:tblLook w:val="01E0" w:firstRow="1" w:lastRow="1" w:firstColumn="1" w:lastColumn="1" w:noHBand="0" w:noVBand="0"/>
      </w:tblPr>
      <w:tblGrid>
        <w:gridCol w:w="4998"/>
        <w:gridCol w:w="5818"/>
      </w:tblGrid>
      <w:tr w:rsidR="00DC27A2" w:rsidRPr="00DC27A2" w:rsidTr="002B13EA">
        <w:trPr>
          <w:jc w:val="center"/>
        </w:trPr>
        <w:tc>
          <w:tcPr>
            <w:tcW w:w="4998" w:type="dxa"/>
          </w:tcPr>
          <w:p w:rsidR="00DC27A2" w:rsidRPr="00250180" w:rsidRDefault="00DC27A2" w:rsidP="002B13EA">
            <w:pPr>
              <w:spacing w:after="0" w:line="240" w:lineRule="auto"/>
              <w:jc w:val="center"/>
              <w:rPr>
                <w:sz w:val="26"/>
                <w:szCs w:val="24"/>
              </w:rPr>
            </w:pPr>
            <w:r>
              <w:rPr>
                <w:sz w:val="26"/>
                <w:szCs w:val="24"/>
              </w:rPr>
              <w:lastRenderedPageBreak/>
              <w:t>PHÒNG GD</w:t>
            </w:r>
            <w:r w:rsidRPr="00250180">
              <w:rPr>
                <w:sz w:val="26"/>
                <w:szCs w:val="24"/>
              </w:rPr>
              <w:t>ĐT PHÚ GIÁO</w:t>
            </w:r>
          </w:p>
          <w:p w:rsidR="00DC27A2" w:rsidRPr="002E3393" w:rsidRDefault="00DC27A2" w:rsidP="002B13EA">
            <w:pPr>
              <w:spacing w:after="0" w:line="240" w:lineRule="auto"/>
              <w:jc w:val="center"/>
              <w:rPr>
                <w:b/>
                <w:sz w:val="24"/>
                <w:szCs w:val="24"/>
              </w:rPr>
            </w:pPr>
            <w:r w:rsidRPr="00250180">
              <w:rPr>
                <w:b/>
                <w:sz w:val="26"/>
                <w:szCs w:val="24"/>
              </w:rPr>
              <w:t>TRƯỜNG TIỂU HỌC PHƯỚC VĨNH B</w:t>
            </w:r>
          </w:p>
          <w:p w:rsidR="00DC27A2" w:rsidRPr="00320872" w:rsidRDefault="004645E7" w:rsidP="00320872">
            <w:pPr>
              <w:spacing w:after="0" w:line="240" w:lineRule="auto"/>
              <w:rPr>
                <w:b/>
                <w:sz w:val="24"/>
                <w:szCs w:val="24"/>
              </w:rPr>
            </w:pPr>
            <w:r>
              <w:rPr>
                <w:b/>
                <w:noProof/>
                <w:sz w:val="24"/>
                <w:szCs w:val="24"/>
              </w:rPr>
              <w:pict>
                <v:line id="_x0000_s1035" style="position:absolute;z-index:251666432" from="77.6pt,.8pt" to="162.95pt,.8pt"/>
              </w:pict>
            </w:r>
          </w:p>
        </w:tc>
        <w:tc>
          <w:tcPr>
            <w:tcW w:w="5818" w:type="dxa"/>
          </w:tcPr>
          <w:p w:rsidR="00DC27A2" w:rsidRPr="002E3393" w:rsidRDefault="00DC27A2" w:rsidP="002B13EA">
            <w:pPr>
              <w:spacing w:after="0" w:line="240" w:lineRule="auto"/>
              <w:jc w:val="center"/>
              <w:rPr>
                <w:b/>
                <w:sz w:val="24"/>
                <w:szCs w:val="24"/>
              </w:rPr>
            </w:pPr>
            <w:r w:rsidRPr="00250180">
              <w:rPr>
                <w:b/>
                <w:sz w:val="26"/>
                <w:szCs w:val="24"/>
              </w:rPr>
              <w:t>CỘNG HÒA XÃ HỘI CHỦ NGHĨA VIỆT NAM</w:t>
            </w:r>
          </w:p>
          <w:p w:rsidR="00DC27A2" w:rsidRPr="002E3393" w:rsidRDefault="00DC27A2" w:rsidP="002B13EA">
            <w:pPr>
              <w:spacing w:after="0" w:line="240" w:lineRule="auto"/>
              <w:jc w:val="center"/>
              <w:rPr>
                <w:b/>
                <w:szCs w:val="24"/>
              </w:rPr>
            </w:pPr>
            <w:r w:rsidRPr="002E3393">
              <w:rPr>
                <w:b/>
                <w:szCs w:val="24"/>
              </w:rPr>
              <w:t>Độc lập – Tự do – Hạnh phúc</w:t>
            </w:r>
          </w:p>
          <w:p w:rsidR="00DC27A2" w:rsidRPr="00DC27A2" w:rsidRDefault="004645E7" w:rsidP="002B13EA">
            <w:pPr>
              <w:spacing w:after="0" w:line="240" w:lineRule="auto"/>
              <w:rPr>
                <w:szCs w:val="24"/>
              </w:rPr>
            </w:pPr>
            <w:r>
              <w:rPr>
                <w:noProof/>
                <w:szCs w:val="24"/>
              </w:rPr>
              <w:pict>
                <v:line id="_x0000_s1036" style="position:absolute;z-index:251667456" from="53.1pt,.5pt" to="227.75pt,.5pt"/>
              </w:pict>
            </w:r>
          </w:p>
        </w:tc>
      </w:tr>
    </w:tbl>
    <w:p w:rsidR="001733F4" w:rsidRPr="00320872" w:rsidRDefault="001733F4" w:rsidP="001733F4">
      <w:pPr>
        <w:shd w:val="clear" w:color="auto" w:fill="FFFFFF"/>
        <w:spacing w:after="0" w:line="240" w:lineRule="auto"/>
        <w:jc w:val="center"/>
        <w:rPr>
          <w:rFonts w:eastAsia="Times New Roman"/>
          <w:color w:val="000000"/>
          <w:sz w:val="26"/>
          <w:szCs w:val="26"/>
        </w:rPr>
      </w:pPr>
      <w:r w:rsidRPr="00320872">
        <w:rPr>
          <w:rFonts w:eastAsia="Times New Roman"/>
          <w:b/>
          <w:bCs/>
          <w:color w:val="000000"/>
          <w:sz w:val="26"/>
          <w:szCs w:val="26"/>
        </w:rPr>
        <w:t xml:space="preserve">NỘI QUY </w:t>
      </w:r>
      <w:r w:rsidR="006B66CA">
        <w:rPr>
          <w:rFonts w:eastAsia="Times New Roman"/>
          <w:b/>
          <w:bCs/>
          <w:color w:val="000000"/>
          <w:sz w:val="26"/>
          <w:szCs w:val="26"/>
        </w:rPr>
        <w:t>NHÀ TRƯỜNG</w:t>
      </w:r>
    </w:p>
    <w:p w:rsidR="001733F4" w:rsidRPr="00320872" w:rsidRDefault="001733F4" w:rsidP="001733F4">
      <w:pPr>
        <w:shd w:val="clear" w:color="auto" w:fill="FFFFFF"/>
        <w:spacing w:after="0" w:line="240" w:lineRule="auto"/>
        <w:jc w:val="center"/>
        <w:rPr>
          <w:rFonts w:eastAsia="Times New Roman"/>
          <w:color w:val="000000"/>
          <w:sz w:val="26"/>
          <w:szCs w:val="26"/>
        </w:rPr>
      </w:pPr>
      <w:r w:rsidRPr="00320872">
        <w:rPr>
          <w:rFonts w:eastAsia="Times New Roman"/>
          <w:bCs/>
          <w:i/>
          <w:iCs/>
          <w:color w:val="000000"/>
          <w:sz w:val="26"/>
          <w:szCs w:val="26"/>
        </w:rPr>
        <w:t>(Ban hành kèm theo quyết định số </w:t>
      </w:r>
      <w:r w:rsidR="00B056A0">
        <w:rPr>
          <w:rFonts w:eastAsia="Times New Roman"/>
          <w:bCs/>
          <w:i/>
          <w:iCs/>
          <w:color w:val="000000"/>
          <w:sz w:val="26"/>
          <w:szCs w:val="26"/>
        </w:rPr>
        <w:t>173</w:t>
      </w:r>
      <w:r w:rsidRPr="00320872">
        <w:rPr>
          <w:rFonts w:eastAsia="Times New Roman"/>
          <w:bCs/>
          <w:i/>
          <w:iCs/>
          <w:color w:val="000000"/>
          <w:sz w:val="26"/>
          <w:szCs w:val="26"/>
        </w:rPr>
        <w:t xml:space="preserve">/QĐ-THPVB ngày </w:t>
      </w:r>
      <w:r w:rsidR="00B056A0">
        <w:rPr>
          <w:rFonts w:eastAsia="Times New Roman"/>
          <w:bCs/>
          <w:i/>
          <w:iCs/>
          <w:color w:val="000000"/>
          <w:sz w:val="26"/>
          <w:szCs w:val="26"/>
        </w:rPr>
        <w:t>12</w:t>
      </w:r>
      <w:r w:rsidRPr="00320872">
        <w:rPr>
          <w:rFonts w:eastAsia="Times New Roman"/>
          <w:bCs/>
          <w:i/>
          <w:iCs/>
          <w:color w:val="000000"/>
          <w:sz w:val="26"/>
          <w:szCs w:val="26"/>
        </w:rPr>
        <w:t xml:space="preserve"> tháng 10 năm 201</w:t>
      </w:r>
      <w:r w:rsidR="00A46747" w:rsidRPr="00320872">
        <w:rPr>
          <w:rFonts w:eastAsia="Times New Roman"/>
          <w:bCs/>
          <w:i/>
          <w:iCs/>
          <w:color w:val="000000"/>
          <w:sz w:val="26"/>
          <w:szCs w:val="26"/>
        </w:rPr>
        <w:t>9</w:t>
      </w:r>
    </w:p>
    <w:p w:rsidR="001733F4" w:rsidRPr="00320872" w:rsidRDefault="001733F4" w:rsidP="001733F4">
      <w:pPr>
        <w:shd w:val="clear" w:color="auto" w:fill="FFFFFF"/>
        <w:spacing w:after="0" w:line="240" w:lineRule="auto"/>
        <w:jc w:val="center"/>
        <w:rPr>
          <w:rFonts w:eastAsia="Times New Roman"/>
          <w:color w:val="000000"/>
          <w:sz w:val="26"/>
          <w:szCs w:val="26"/>
        </w:rPr>
      </w:pPr>
      <w:r w:rsidRPr="00320872">
        <w:rPr>
          <w:rFonts w:eastAsia="Times New Roman"/>
          <w:bCs/>
          <w:i/>
          <w:iCs/>
          <w:color w:val="000000"/>
          <w:sz w:val="26"/>
          <w:szCs w:val="26"/>
        </w:rPr>
        <w:t>của Hiệu trưởng Trường tiểu học Phước Vĩnh B)</w:t>
      </w:r>
    </w:p>
    <w:p w:rsidR="001733F4" w:rsidRPr="00320872" w:rsidRDefault="001733F4" w:rsidP="001733F4">
      <w:pPr>
        <w:shd w:val="clear" w:color="auto" w:fill="FFFFFF"/>
        <w:spacing w:after="120" w:line="240" w:lineRule="auto"/>
        <w:rPr>
          <w:rFonts w:eastAsia="Times New Roman"/>
          <w:b/>
          <w:bCs/>
          <w:color w:val="000000"/>
          <w:sz w:val="26"/>
          <w:szCs w:val="26"/>
        </w:rPr>
      </w:pPr>
      <w:bookmarkStart w:id="0" w:name="_GoBack"/>
      <w:bookmarkEnd w:id="0"/>
    </w:p>
    <w:p w:rsidR="001733F4" w:rsidRPr="00320872" w:rsidRDefault="00A46747" w:rsidP="007D1FCC">
      <w:pPr>
        <w:shd w:val="clear" w:color="auto" w:fill="FFFFFF"/>
        <w:spacing w:after="120"/>
        <w:ind w:firstLine="720"/>
        <w:rPr>
          <w:rFonts w:eastAsia="Times New Roman"/>
          <w:bCs/>
          <w:color w:val="000000"/>
          <w:sz w:val="26"/>
          <w:szCs w:val="26"/>
        </w:rPr>
      </w:pPr>
      <w:r w:rsidRPr="00320872">
        <w:rPr>
          <w:rFonts w:eastAsia="Times New Roman"/>
          <w:bCs/>
          <w:color w:val="000000"/>
          <w:sz w:val="26"/>
          <w:szCs w:val="26"/>
        </w:rPr>
        <w:t>Toàn thể cán bộ, giáo viên, nhân viên Trường Tiểu học Phước Vĩnh B nghiêm túc chấp hành tốt những quy định sau đây của cơ quan:</w:t>
      </w:r>
    </w:p>
    <w:p w:rsidR="00A46747" w:rsidRPr="00320872" w:rsidRDefault="00A46747" w:rsidP="007D1FCC">
      <w:pPr>
        <w:shd w:val="clear" w:color="auto" w:fill="FFFFFF"/>
        <w:spacing w:after="120"/>
        <w:ind w:firstLine="720"/>
        <w:rPr>
          <w:rFonts w:eastAsia="Times New Roman"/>
          <w:bCs/>
          <w:color w:val="000000"/>
          <w:sz w:val="26"/>
          <w:szCs w:val="26"/>
        </w:rPr>
      </w:pPr>
      <w:r w:rsidRPr="00320872">
        <w:rPr>
          <w:rFonts w:eastAsia="Times New Roman"/>
          <w:b/>
          <w:bCs/>
          <w:color w:val="000000"/>
          <w:sz w:val="26"/>
          <w:szCs w:val="26"/>
        </w:rPr>
        <w:t>Điều 1</w:t>
      </w:r>
      <w:r w:rsidR="007D1FCC" w:rsidRPr="00320872">
        <w:rPr>
          <w:rFonts w:eastAsia="Times New Roman"/>
          <w:b/>
          <w:bCs/>
          <w:color w:val="000000"/>
          <w:sz w:val="26"/>
          <w:szCs w:val="26"/>
        </w:rPr>
        <w:t>.</w:t>
      </w:r>
      <w:r w:rsidRPr="00320872">
        <w:rPr>
          <w:rFonts w:eastAsia="Times New Roman"/>
          <w:b/>
          <w:bCs/>
          <w:color w:val="000000"/>
          <w:sz w:val="26"/>
          <w:szCs w:val="26"/>
        </w:rPr>
        <w:t>:</w:t>
      </w:r>
      <w:r w:rsidRPr="00320872">
        <w:rPr>
          <w:rFonts w:eastAsia="Times New Roman"/>
          <w:bCs/>
          <w:color w:val="000000"/>
          <w:sz w:val="26"/>
          <w:szCs w:val="26"/>
        </w:rPr>
        <w:t xml:space="preserve"> Chấp hành đúng giờ giấc làm việc của cơ quan: đến trường, ra vào lớp giảng dạy, dự hội họp, sinh hoạt theo quy định.</w:t>
      </w:r>
    </w:p>
    <w:p w:rsidR="00A46747" w:rsidRPr="00320872" w:rsidRDefault="00A46747" w:rsidP="007D1FCC">
      <w:pPr>
        <w:shd w:val="clear" w:color="auto" w:fill="FFFFFF"/>
        <w:spacing w:after="120"/>
        <w:ind w:firstLine="720"/>
        <w:rPr>
          <w:rFonts w:ascii="Arial" w:eastAsia="Times New Roman" w:hAnsi="Arial" w:cs="Arial"/>
          <w:sz w:val="26"/>
          <w:szCs w:val="26"/>
        </w:rPr>
      </w:pPr>
      <w:r w:rsidRPr="00320872">
        <w:rPr>
          <w:rFonts w:eastAsia="Times New Roman"/>
          <w:b/>
          <w:bCs/>
          <w:color w:val="000000"/>
          <w:sz w:val="26"/>
          <w:szCs w:val="26"/>
        </w:rPr>
        <w:t>Điều 2</w:t>
      </w:r>
      <w:r w:rsidR="007D1FCC" w:rsidRPr="00320872">
        <w:rPr>
          <w:rFonts w:eastAsia="Times New Roman"/>
          <w:b/>
          <w:bCs/>
          <w:color w:val="000000"/>
          <w:sz w:val="26"/>
          <w:szCs w:val="26"/>
        </w:rPr>
        <w:t>.</w:t>
      </w:r>
      <w:r w:rsidRPr="00320872">
        <w:rPr>
          <w:rFonts w:eastAsia="Times New Roman"/>
          <w:bCs/>
          <w:color w:val="000000"/>
          <w:sz w:val="26"/>
          <w:szCs w:val="26"/>
        </w:rPr>
        <w:t xml:space="preserve"> Khi đến trường, phải mặc trang phục kín đáo, gọn gàng, đúng quy; </w:t>
      </w:r>
      <w:r w:rsidRPr="00320872">
        <w:rPr>
          <w:rFonts w:eastAsia="Times New Roman"/>
          <w:color w:val="000000"/>
          <w:sz w:val="26"/>
          <w:szCs w:val="26"/>
        </w:rPr>
        <w:t>đeo bảng tên khi làm việc; l</w:t>
      </w:r>
      <w:r w:rsidRPr="00320872">
        <w:rPr>
          <w:rFonts w:eastAsia="Times New Roman"/>
          <w:sz w:val="26"/>
          <w:szCs w:val="26"/>
        </w:rPr>
        <w:t>ời nói, cử chỉ thể hiện tác phong sư phạm, đạo đức nhà giáo.</w:t>
      </w:r>
    </w:p>
    <w:p w:rsidR="00A46747" w:rsidRPr="00320872" w:rsidRDefault="00A46747" w:rsidP="007D1FCC">
      <w:pPr>
        <w:shd w:val="clear" w:color="auto" w:fill="FFFFFF"/>
        <w:spacing w:after="120"/>
        <w:ind w:firstLine="720"/>
        <w:jc w:val="both"/>
        <w:rPr>
          <w:rFonts w:eastAsia="Times New Roman"/>
          <w:color w:val="000000"/>
          <w:sz w:val="26"/>
          <w:szCs w:val="26"/>
        </w:rPr>
      </w:pPr>
      <w:r w:rsidRPr="00320872">
        <w:rPr>
          <w:rFonts w:eastAsia="Times New Roman"/>
          <w:b/>
          <w:bCs/>
          <w:color w:val="000000"/>
          <w:sz w:val="26"/>
          <w:szCs w:val="26"/>
        </w:rPr>
        <w:t>Điều 3</w:t>
      </w:r>
      <w:r w:rsidR="007D1FCC" w:rsidRPr="00320872">
        <w:rPr>
          <w:rFonts w:eastAsia="Times New Roman"/>
          <w:b/>
          <w:bCs/>
          <w:color w:val="000000"/>
          <w:sz w:val="26"/>
          <w:szCs w:val="26"/>
        </w:rPr>
        <w:t>.</w:t>
      </w:r>
      <w:r w:rsidRPr="00320872">
        <w:rPr>
          <w:rFonts w:eastAsia="Times New Roman"/>
          <w:b/>
          <w:bCs/>
          <w:color w:val="000000"/>
          <w:sz w:val="26"/>
          <w:szCs w:val="26"/>
        </w:rPr>
        <w:t xml:space="preserve"> </w:t>
      </w:r>
      <w:r w:rsidRPr="00320872">
        <w:rPr>
          <w:rFonts w:eastAsia="Times New Roman"/>
          <w:bCs/>
          <w:color w:val="000000"/>
          <w:sz w:val="26"/>
          <w:szCs w:val="26"/>
        </w:rPr>
        <w:t>Đảm bảo ngày giờ công lao động</w:t>
      </w:r>
      <w:r w:rsidRPr="00320872">
        <w:rPr>
          <w:rFonts w:eastAsia="Times New Roman"/>
          <w:bCs/>
          <w:iCs/>
          <w:color w:val="000000"/>
          <w:sz w:val="26"/>
          <w:szCs w:val="26"/>
        </w:rPr>
        <w:t>, c</w:t>
      </w:r>
      <w:r w:rsidRPr="00320872">
        <w:rPr>
          <w:rFonts w:eastAsia="Times New Roman"/>
          <w:color w:val="000000"/>
          <w:sz w:val="26"/>
          <w:szCs w:val="26"/>
        </w:rPr>
        <w:t>ác trường hợp </w:t>
      </w:r>
      <w:r w:rsidRPr="00320872">
        <w:rPr>
          <w:rFonts w:eastAsia="Times New Roman"/>
          <w:bCs/>
          <w:iCs/>
          <w:color w:val="000000"/>
          <w:sz w:val="26"/>
          <w:szCs w:val="26"/>
        </w:rPr>
        <w:t>nghỉ dạy, nghỉ hội họp</w:t>
      </w:r>
      <w:r w:rsidR="00E24FCB" w:rsidRPr="00320872">
        <w:rPr>
          <w:rFonts w:eastAsia="Times New Roman"/>
          <w:bCs/>
          <w:iCs/>
          <w:color w:val="000000"/>
          <w:sz w:val="26"/>
          <w:szCs w:val="26"/>
        </w:rPr>
        <w:t xml:space="preserve">, sinh hoạt </w:t>
      </w:r>
      <w:r w:rsidRPr="00320872">
        <w:rPr>
          <w:rFonts w:eastAsia="Times New Roman"/>
          <w:bCs/>
          <w:iCs/>
          <w:color w:val="000000"/>
          <w:sz w:val="26"/>
          <w:szCs w:val="26"/>
        </w:rPr>
        <w:t xml:space="preserve"> phải làm đơn xin phép (nộp trước ít nhất 1 buổi, trừ trường hợp đột xuất)</w:t>
      </w:r>
    </w:p>
    <w:p w:rsidR="00BB3F7C" w:rsidRPr="00320872" w:rsidRDefault="009E7CA4" w:rsidP="007D1FCC">
      <w:pPr>
        <w:spacing w:after="120"/>
        <w:ind w:firstLine="720"/>
        <w:jc w:val="both"/>
        <w:rPr>
          <w:i/>
          <w:sz w:val="26"/>
          <w:szCs w:val="26"/>
        </w:rPr>
      </w:pPr>
      <w:r w:rsidRPr="00320872">
        <w:rPr>
          <w:rFonts w:eastAsia="Times New Roman"/>
          <w:b/>
          <w:bCs/>
          <w:color w:val="000000"/>
          <w:sz w:val="26"/>
          <w:szCs w:val="26"/>
        </w:rPr>
        <w:t>Điều 4</w:t>
      </w:r>
      <w:r w:rsidR="007D1FCC" w:rsidRPr="00320872">
        <w:rPr>
          <w:rFonts w:eastAsia="Times New Roman"/>
          <w:b/>
          <w:bCs/>
          <w:color w:val="000000"/>
          <w:sz w:val="26"/>
          <w:szCs w:val="26"/>
        </w:rPr>
        <w:t>.</w:t>
      </w:r>
      <w:r w:rsidRPr="00320872">
        <w:rPr>
          <w:rFonts w:eastAsia="Times New Roman"/>
          <w:b/>
          <w:bCs/>
          <w:color w:val="000000"/>
          <w:sz w:val="26"/>
          <w:szCs w:val="26"/>
        </w:rPr>
        <w:t xml:space="preserve"> </w:t>
      </w:r>
      <w:r w:rsidR="00BB3F7C" w:rsidRPr="00320872">
        <w:rPr>
          <w:sz w:val="26"/>
          <w:szCs w:val="26"/>
        </w:rPr>
        <w:t>Phải đảm bảo khách quan, bình đẳng, tôn trọng trong giảng dạy, giáo dục và đánh giá học sinh.</w:t>
      </w:r>
      <w:r w:rsidR="00BB3F7C" w:rsidRPr="00320872">
        <w:rPr>
          <w:color w:val="FF0000"/>
          <w:sz w:val="26"/>
          <w:szCs w:val="26"/>
        </w:rPr>
        <w:t xml:space="preserve"> </w:t>
      </w:r>
      <w:r w:rsidR="00BB3F7C" w:rsidRPr="00320872">
        <w:rPr>
          <w:sz w:val="26"/>
          <w:szCs w:val="26"/>
        </w:rPr>
        <w:t>Nghiêm cấm các hành vi xúc phạm đến danh dự, nhân phẩm, thân thể học sinh.</w:t>
      </w:r>
    </w:p>
    <w:p w:rsidR="00DC27A2" w:rsidRPr="00320872" w:rsidRDefault="007D1FCC" w:rsidP="007D1FCC">
      <w:pPr>
        <w:shd w:val="clear" w:color="auto" w:fill="FFFFFF"/>
        <w:spacing w:after="120"/>
        <w:ind w:firstLine="720"/>
        <w:jc w:val="both"/>
        <w:rPr>
          <w:rFonts w:eastAsia="Times New Roman"/>
          <w:bCs/>
          <w:color w:val="000000"/>
          <w:sz w:val="26"/>
          <w:szCs w:val="26"/>
        </w:rPr>
      </w:pPr>
      <w:r w:rsidRPr="00320872">
        <w:rPr>
          <w:rFonts w:eastAsia="Times New Roman"/>
          <w:b/>
          <w:bCs/>
          <w:color w:val="000000"/>
          <w:sz w:val="26"/>
          <w:szCs w:val="26"/>
        </w:rPr>
        <w:t>Điều 5.</w:t>
      </w:r>
      <w:r w:rsidR="00BB3F7C" w:rsidRPr="00320872">
        <w:rPr>
          <w:rFonts w:eastAsia="Times New Roman"/>
          <w:bCs/>
          <w:color w:val="000000"/>
          <w:sz w:val="26"/>
          <w:szCs w:val="26"/>
        </w:rPr>
        <w:t xml:space="preserve"> </w:t>
      </w:r>
      <w:r w:rsidR="00DC27A2" w:rsidRPr="00320872">
        <w:rPr>
          <w:rFonts w:eastAsia="Times New Roman"/>
          <w:bCs/>
          <w:color w:val="000000"/>
          <w:sz w:val="26"/>
          <w:szCs w:val="26"/>
        </w:rPr>
        <w:t xml:space="preserve">Tuyệt đối không làm việc riêng, không sử dụng điện thoại trong các giờ dạy. </w:t>
      </w:r>
      <w:r w:rsidR="009E7CA4" w:rsidRPr="00320872">
        <w:rPr>
          <w:rFonts w:eastAsia="Times New Roman"/>
          <w:bCs/>
          <w:color w:val="000000"/>
          <w:sz w:val="26"/>
          <w:szCs w:val="26"/>
        </w:rPr>
        <w:t>Khi cần liên hệ trao đổi công việc trong giờ hành chính (việc chung hoặc việc riêng) phải</w:t>
      </w:r>
      <w:r w:rsidR="009E7CA4" w:rsidRPr="00320872">
        <w:rPr>
          <w:rFonts w:eastAsia="Times New Roman"/>
          <w:b/>
          <w:bCs/>
          <w:color w:val="000000"/>
          <w:sz w:val="26"/>
          <w:szCs w:val="26"/>
        </w:rPr>
        <w:t xml:space="preserve"> </w:t>
      </w:r>
      <w:r w:rsidR="009E7CA4" w:rsidRPr="00320872">
        <w:rPr>
          <w:rFonts w:eastAsia="Times New Roman"/>
          <w:bCs/>
          <w:color w:val="000000"/>
          <w:sz w:val="26"/>
          <w:szCs w:val="26"/>
        </w:rPr>
        <w:t>đúng người, đúng nơi quy định.</w:t>
      </w:r>
      <w:r w:rsidR="008735AD" w:rsidRPr="00320872">
        <w:rPr>
          <w:rFonts w:eastAsia="Times New Roman"/>
          <w:bCs/>
          <w:color w:val="000000"/>
          <w:sz w:val="26"/>
          <w:szCs w:val="26"/>
        </w:rPr>
        <w:t xml:space="preserve"> </w:t>
      </w:r>
    </w:p>
    <w:p w:rsidR="00E24FCB" w:rsidRPr="00320872" w:rsidRDefault="009E7CA4" w:rsidP="007D1FCC">
      <w:pPr>
        <w:shd w:val="clear" w:color="auto" w:fill="FFFFFF"/>
        <w:spacing w:after="120"/>
        <w:ind w:firstLine="720"/>
        <w:jc w:val="both"/>
        <w:rPr>
          <w:rFonts w:eastAsia="Times New Roman"/>
          <w:b/>
          <w:bCs/>
          <w:color w:val="000000"/>
          <w:sz w:val="26"/>
          <w:szCs w:val="26"/>
        </w:rPr>
      </w:pPr>
      <w:r w:rsidRPr="00320872">
        <w:rPr>
          <w:rFonts w:eastAsia="Times New Roman"/>
          <w:b/>
          <w:bCs/>
          <w:color w:val="000000"/>
          <w:sz w:val="26"/>
          <w:szCs w:val="26"/>
        </w:rPr>
        <w:t xml:space="preserve">Điều </w:t>
      </w:r>
      <w:r w:rsidR="00BB3F7C" w:rsidRPr="00320872">
        <w:rPr>
          <w:rFonts w:eastAsia="Times New Roman"/>
          <w:b/>
          <w:bCs/>
          <w:color w:val="000000"/>
          <w:sz w:val="26"/>
          <w:szCs w:val="26"/>
        </w:rPr>
        <w:t>6</w:t>
      </w:r>
      <w:r w:rsidR="007D1FCC" w:rsidRPr="00320872">
        <w:rPr>
          <w:rFonts w:eastAsia="Times New Roman"/>
          <w:b/>
          <w:bCs/>
          <w:color w:val="000000"/>
          <w:sz w:val="26"/>
          <w:szCs w:val="26"/>
        </w:rPr>
        <w:t>.</w:t>
      </w:r>
      <w:r w:rsidRPr="00320872">
        <w:rPr>
          <w:rFonts w:eastAsia="Times New Roman"/>
          <w:b/>
          <w:bCs/>
          <w:color w:val="000000"/>
          <w:sz w:val="26"/>
          <w:szCs w:val="26"/>
        </w:rPr>
        <w:t xml:space="preserve"> </w:t>
      </w:r>
      <w:r w:rsidRPr="00320872">
        <w:rPr>
          <w:rFonts w:eastAsia="Times New Roman"/>
          <w:color w:val="000000"/>
          <w:sz w:val="26"/>
          <w:szCs w:val="26"/>
        </w:rPr>
        <w:t xml:space="preserve">Có trách nhiệm cao trong việc </w:t>
      </w:r>
      <w:r w:rsidRPr="00320872">
        <w:rPr>
          <w:rFonts w:eastAsia="Times New Roman"/>
          <w:bCs/>
          <w:iCs/>
          <w:color w:val="000000"/>
          <w:sz w:val="26"/>
          <w:szCs w:val="26"/>
        </w:rPr>
        <w:t>bảo vệ tài sản, cơ sở vật chất;</w:t>
      </w:r>
      <w:r w:rsidRPr="00320872">
        <w:rPr>
          <w:rFonts w:eastAsia="Times New Roman"/>
          <w:color w:val="000000"/>
          <w:sz w:val="26"/>
          <w:szCs w:val="26"/>
        </w:rPr>
        <w:t> </w:t>
      </w:r>
      <w:r w:rsidRPr="00320872">
        <w:rPr>
          <w:rFonts w:eastAsia="Times New Roman"/>
          <w:bCs/>
          <w:iCs/>
          <w:color w:val="000000"/>
          <w:sz w:val="26"/>
          <w:szCs w:val="26"/>
        </w:rPr>
        <w:t>quản lý và sử dụng hiệu quả</w:t>
      </w:r>
      <w:r w:rsidRPr="00320872">
        <w:rPr>
          <w:rFonts w:eastAsia="Times New Roman"/>
          <w:color w:val="000000"/>
          <w:sz w:val="26"/>
          <w:szCs w:val="26"/>
        </w:rPr>
        <w:t> máy móc thiết bị, đồ dùng; </w:t>
      </w:r>
      <w:r w:rsidRPr="00320872">
        <w:rPr>
          <w:rFonts w:eastAsia="Times New Roman"/>
          <w:bCs/>
          <w:iCs/>
          <w:color w:val="000000"/>
          <w:sz w:val="26"/>
          <w:szCs w:val="26"/>
        </w:rPr>
        <w:t xml:space="preserve"> </w:t>
      </w:r>
      <w:r w:rsidR="00E24FCB" w:rsidRPr="00320872">
        <w:rPr>
          <w:rFonts w:eastAsia="Times New Roman"/>
          <w:bCs/>
          <w:iCs/>
          <w:color w:val="000000"/>
          <w:sz w:val="26"/>
          <w:szCs w:val="26"/>
        </w:rPr>
        <w:t>không tùy tiện sử dụng điện thoại, máy vi tính, máy in của trường vào những công việc riêng.</w:t>
      </w:r>
    </w:p>
    <w:p w:rsidR="00A46747" w:rsidRPr="00320872" w:rsidRDefault="009E7CA4" w:rsidP="007D1FCC">
      <w:pPr>
        <w:shd w:val="clear" w:color="auto" w:fill="FFFFFF"/>
        <w:spacing w:after="120"/>
        <w:ind w:firstLine="720"/>
        <w:jc w:val="both"/>
        <w:rPr>
          <w:rFonts w:eastAsia="Times New Roman"/>
          <w:b/>
          <w:bCs/>
          <w:color w:val="000000"/>
          <w:sz w:val="26"/>
          <w:szCs w:val="26"/>
        </w:rPr>
      </w:pPr>
      <w:r w:rsidRPr="00320872">
        <w:rPr>
          <w:rFonts w:eastAsia="Times New Roman"/>
          <w:b/>
          <w:bCs/>
          <w:color w:val="000000"/>
          <w:sz w:val="26"/>
          <w:szCs w:val="26"/>
        </w:rPr>
        <w:t xml:space="preserve">Điều </w:t>
      </w:r>
      <w:r w:rsidR="00BB3F7C" w:rsidRPr="00320872">
        <w:rPr>
          <w:rFonts w:eastAsia="Times New Roman"/>
          <w:b/>
          <w:bCs/>
          <w:color w:val="000000"/>
          <w:sz w:val="26"/>
          <w:szCs w:val="26"/>
        </w:rPr>
        <w:t>7</w:t>
      </w:r>
      <w:r w:rsidR="007D1FCC" w:rsidRPr="00320872">
        <w:rPr>
          <w:rFonts w:eastAsia="Times New Roman"/>
          <w:b/>
          <w:bCs/>
          <w:color w:val="000000"/>
          <w:sz w:val="26"/>
          <w:szCs w:val="26"/>
        </w:rPr>
        <w:t>.</w:t>
      </w:r>
      <w:r w:rsidRPr="00320872">
        <w:rPr>
          <w:rFonts w:eastAsia="Times New Roman"/>
          <w:b/>
          <w:bCs/>
          <w:color w:val="000000"/>
          <w:sz w:val="26"/>
          <w:szCs w:val="26"/>
        </w:rPr>
        <w:t xml:space="preserve"> </w:t>
      </w:r>
      <w:r w:rsidRPr="00320872">
        <w:rPr>
          <w:rFonts w:eastAsia="Times New Roman"/>
          <w:bCs/>
          <w:color w:val="000000"/>
          <w:sz w:val="26"/>
          <w:szCs w:val="26"/>
        </w:rPr>
        <w:t>Có ý thức</w:t>
      </w:r>
      <w:r w:rsidRPr="00320872">
        <w:rPr>
          <w:rFonts w:eastAsia="Times New Roman"/>
          <w:color w:val="000000"/>
          <w:sz w:val="26"/>
          <w:szCs w:val="26"/>
        </w:rPr>
        <w:t xml:space="preserve"> </w:t>
      </w:r>
      <w:r w:rsidR="00DC27A2" w:rsidRPr="00320872">
        <w:rPr>
          <w:rFonts w:eastAsia="Times New Roman"/>
          <w:color w:val="000000"/>
          <w:sz w:val="26"/>
          <w:szCs w:val="26"/>
        </w:rPr>
        <w:t xml:space="preserve">tự giác </w:t>
      </w:r>
      <w:r w:rsidRPr="00320872">
        <w:rPr>
          <w:rFonts w:eastAsia="Times New Roman"/>
          <w:color w:val="000000"/>
          <w:sz w:val="26"/>
          <w:szCs w:val="26"/>
        </w:rPr>
        <w:t xml:space="preserve">trong việc thực hành </w:t>
      </w:r>
      <w:r w:rsidRPr="00320872">
        <w:rPr>
          <w:rFonts w:eastAsia="Times New Roman"/>
          <w:bCs/>
          <w:iCs/>
          <w:color w:val="000000"/>
          <w:sz w:val="26"/>
          <w:szCs w:val="26"/>
        </w:rPr>
        <w:t>tiết kiệm điện, nước; tiết kiệm văn phòng phẩm và các vật dụng khác;…</w:t>
      </w:r>
      <w:r w:rsidR="00E24FCB" w:rsidRPr="00320872">
        <w:rPr>
          <w:rFonts w:eastAsia="Times New Roman"/>
          <w:bCs/>
          <w:iCs/>
          <w:color w:val="000000"/>
          <w:sz w:val="26"/>
          <w:szCs w:val="26"/>
        </w:rPr>
        <w:t xml:space="preserve"> tích cực tham gia bảo vệ môi trường xanh- sạch- đẹp</w:t>
      </w:r>
      <w:r w:rsidR="00E24FCB" w:rsidRPr="00320872">
        <w:rPr>
          <w:rFonts w:eastAsia="Times New Roman"/>
          <w:color w:val="000000"/>
          <w:sz w:val="26"/>
          <w:szCs w:val="26"/>
        </w:rPr>
        <w:t>.</w:t>
      </w:r>
      <w:r w:rsidRPr="00320872">
        <w:rPr>
          <w:rFonts w:eastAsia="Times New Roman"/>
          <w:bCs/>
          <w:iCs/>
          <w:color w:val="000000"/>
          <w:sz w:val="26"/>
          <w:szCs w:val="26"/>
        </w:rPr>
        <w:t xml:space="preserve"> </w:t>
      </w:r>
    </w:p>
    <w:p w:rsidR="008735AD" w:rsidRPr="00320872" w:rsidRDefault="008735AD" w:rsidP="007D1FCC">
      <w:pPr>
        <w:spacing w:after="120"/>
        <w:jc w:val="both"/>
        <w:rPr>
          <w:sz w:val="26"/>
          <w:szCs w:val="26"/>
        </w:rPr>
      </w:pPr>
      <w:r w:rsidRPr="00320872">
        <w:rPr>
          <w:rFonts w:eastAsia="Times New Roman"/>
          <w:b/>
          <w:bCs/>
          <w:color w:val="000000"/>
          <w:sz w:val="26"/>
          <w:szCs w:val="26"/>
        </w:rPr>
        <w:tab/>
      </w:r>
      <w:r w:rsidRPr="00320872">
        <w:rPr>
          <w:b/>
          <w:sz w:val="26"/>
          <w:szCs w:val="26"/>
        </w:rPr>
        <w:t>Điều 8</w:t>
      </w:r>
      <w:r w:rsidR="007D1FCC" w:rsidRPr="00320872">
        <w:rPr>
          <w:b/>
          <w:sz w:val="26"/>
          <w:szCs w:val="26"/>
        </w:rPr>
        <w:t>.</w:t>
      </w:r>
      <w:r w:rsidRPr="00320872">
        <w:rPr>
          <w:b/>
          <w:sz w:val="26"/>
          <w:szCs w:val="26"/>
        </w:rPr>
        <w:t xml:space="preserve"> </w:t>
      </w:r>
      <w:r w:rsidR="00E24FCB" w:rsidRPr="00320872">
        <w:rPr>
          <w:sz w:val="26"/>
          <w:szCs w:val="26"/>
        </w:rPr>
        <w:t xml:space="preserve">Không được </w:t>
      </w:r>
      <w:r w:rsidR="00BB3F7C" w:rsidRPr="00320872">
        <w:rPr>
          <w:sz w:val="26"/>
          <w:szCs w:val="26"/>
        </w:rPr>
        <w:t>đem theo các chất gây nổ, chất gây độc hại vào trường. Có biện pháp ngăn chặn và báo ngay với lãnh đạo nhà trường khi phát hiện các trường hợp có thể gây nguy hại đến CB,GV,NV và học sinh, ảnh hưởng đến an ninh trật tự trong nhà trường.</w:t>
      </w:r>
    </w:p>
    <w:p w:rsidR="00FD5192" w:rsidRPr="00320872" w:rsidRDefault="00BB3F7C" w:rsidP="007D1FCC">
      <w:pPr>
        <w:shd w:val="clear" w:color="auto" w:fill="FFFFFF"/>
        <w:spacing w:after="120"/>
        <w:jc w:val="both"/>
        <w:rPr>
          <w:rFonts w:ascii="Arial" w:eastAsia="Times New Roman" w:hAnsi="Arial" w:cs="Arial"/>
          <w:color w:val="000000"/>
          <w:sz w:val="26"/>
          <w:szCs w:val="26"/>
        </w:rPr>
      </w:pPr>
      <w:r w:rsidRPr="00320872">
        <w:rPr>
          <w:rFonts w:eastAsia="Times New Roman"/>
          <w:b/>
          <w:bCs/>
          <w:color w:val="000000"/>
          <w:sz w:val="26"/>
          <w:szCs w:val="26"/>
        </w:rPr>
        <w:tab/>
        <w:t>Điều 9</w:t>
      </w:r>
      <w:r w:rsidR="007D1FCC" w:rsidRPr="00320872">
        <w:rPr>
          <w:rFonts w:eastAsia="Times New Roman"/>
          <w:b/>
          <w:bCs/>
          <w:color w:val="000000"/>
          <w:sz w:val="26"/>
          <w:szCs w:val="26"/>
        </w:rPr>
        <w:t>.</w:t>
      </w:r>
      <w:r w:rsidRPr="00320872">
        <w:rPr>
          <w:rFonts w:eastAsia="Times New Roman"/>
          <w:b/>
          <w:bCs/>
          <w:color w:val="000000"/>
          <w:sz w:val="26"/>
          <w:szCs w:val="26"/>
        </w:rPr>
        <w:t xml:space="preserve"> </w:t>
      </w:r>
      <w:r w:rsidR="00FD5192" w:rsidRPr="00320872">
        <w:rPr>
          <w:rFonts w:eastAsia="Times New Roman"/>
          <w:color w:val="000000"/>
          <w:sz w:val="26"/>
          <w:szCs w:val="26"/>
        </w:rPr>
        <w:t>Nghiêm chỉnh chấp hành quy định về An toàn giao thông. Không tham gia các</w:t>
      </w:r>
      <w:r w:rsidR="00FD5192" w:rsidRPr="00320872">
        <w:rPr>
          <w:rFonts w:eastAsia="Times New Roman"/>
          <w:bCs/>
          <w:iCs/>
          <w:color w:val="000000"/>
          <w:sz w:val="26"/>
          <w:szCs w:val="26"/>
        </w:rPr>
        <w:t xml:space="preserve"> nạn xã hội; </w:t>
      </w:r>
      <w:r w:rsidR="00FD5192" w:rsidRPr="00320872">
        <w:rPr>
          <w:rFonts w:eastAsia="Times New Roman"/>
          <w:color w:val="000000"/>
          <w:sz w:val="26"/>
          <w:szCs w:val="26"/>
        </w:rPr>
        <w:t>không dùng rượu, bia, </w:t>
      </w:r>
      <w:r w:rsidR="00FD5192" w:rsidRPr="00320872">
        <w:rPr>
          <w:rFonts w:eastAsia="Times New Roman"/>
          <w:bCs/>
          <w:iCs/>
          <w:color w:val="000000"/>
          <w:sz w:val="26"/>
          <w:szCs w:val="26"/>
        </w:rPr>
        <w:t>hút thuốc lá, hay các chất kích thích khác khi đến trường.</w:t>
      </w:r>
    </w:p>
    <w:p w:rsidR="00FD5192" w:rsidRPr="00320872" w:rsidRDefault="00FD5192" w:rsidP="007D1FCC">
      <w:pPr>
        <w:shd w:val="clear" w:color="auto" w:fill="FFFFFF"/>
        <w:spacing w:after="120"/>
        <w:ind w:firstLine="720"/>
        <w:jc w:val="both"/>
        <w:rPr>
          <w:rFonts w:ascii="Arial" w:eastAsia="Times New Roman" w:hAnsi="Arial" w:cs="Arial"/>
          <w:color w:val="000000"/>
          <w:sz w:val="26"/>
          <w:szCs w:val="26"/>
        </w:rPr>
      </w:pPr>
      <w:r w:rsidRPr="00320872">
        <w:rPr>
          <w:rFonts w:eastAsia="Times New Roman"/>
          <w:b/>
          <w:bCs/>
          <w:color w:val="000000"/>
          <w:sz w:val="26"/>
          <w:szCs w:val="26"/>
        </w:rPr>
        <w:t>Điều 10</w:t>
      </w:r>
      <w:r w:rsidR="007D1FCC" w:rsidRPr="00320872">
        <w:rPr>
          <w:rFonts w:eastAsia="Times New Roman"/>
          <w:b/>
          <w:bCs/>
          <w:color w:val="000000"/>
          <w:sz w:val="26"/>
          <w:szCs w:val="26"/>
        </w:rPr>
        <w:t>.</w:t>
      </w:r>
      <w:r w:rsidRPr="00320872">
        <w:rPr>
          <w:rFonts w:eastAsia="Times New Roman"/>
          <w:b/>
          <w:bCs/>
          <w:color w:val="000000"/>
          <w:sz w:val="26"/>
          <w:szCs w:val="26"/>
        </w:rPr>
        <w:t xml:space="preserve"> </w:t>
      </w:r>
      <w:r w:rsidRPr="00320872">
        <w:rPr>
          <w:rFonts w:eastAsia="Times New Roman"/>
          <w:bCs/>
          <w:color w:val="000000"/>
          <w:sz w:val="26"/>
          <w:szCs w:val="26"/>
        </w:rPr>
        <w:t xml:space="preserve">Cha mẹ học sinh và khách có việc cần liên hệ thì </w:t>
      </w:r>
      <w:r w:rsidR="00250272">
        <w:rPr>
          <w:rFonts w:eastAsia="Times New Roman"/>
          <w:bCs/>
          <w:color w:val="000000"/>
          <w:sz w:val="26"/>
          <w:szCs w:val="26"/>
        </w:rPr>
        <w:t xml:space="preserve">để xe đúng nơi quy định, gặp </w:t>
      </w:r>
      <w:r w:rsidRPr="00320872">
        <w:rPr>
          <w:rFonts w:eastAsia="Times New Roman"/>
          <w:bCs/>
          <w:color w:val="000000"/>
          <w:sz w:val="26"/>
          <w:szCs w:val="26"/>
        </w:rPr>
        <w:t>trực tiếp với bộ phận trực h</w:t>
      </w:r>
      <w:r w:rsidR="00250272">
        <w:rPr>
          <w:rFonts w:eastAsia="Times New Roman"/>
          <w:bCs/>
          <w:color w:val="000000"/>
          <w:sz w:val="26"/>
          <w:szCs w:val="26"/>
        </w:rPr>
        <w:t>ành</w:t>
      </w:r>
      <w:r w:rsidRPr="00320872">
        <w:rPr>
          <w:rFonts w:eastAsia="Times New Roman"/>
          <w:bCs/>
          <w:color w:val="000000"/>
          <w:sz w:val="26"/>
          <w:szCs w:val="26"/>
        </w:rPr>
        <w:t xml:space="preserve"> chính tại văn phòng, không tự ý đi ra vào trường, không tự ý ra vào các lớp học khi chưa được sự đồng ý của lãnh đạo nhà trường.</w:t>
      </w:r>
      <w:r w:rsidR="00B056A0">
        <w:rPr>
          <w:rFonts w:eastAsia="Times New Roman"/>
          <w:bCs/>
          <w:color w:val="000000"/>
          <w:sz w:val="26"/>
          <w:szCs w:val="26"/>
        </w:rPr>
        <w:t>/.</w:t>
      </w:r>
    </w:p>
    <w:p w:rsidR="00250180" w:rsidRPr="007D1FCC" w:rsidRDefault="00250180" w:rsidP="00250180">
      <w:pPr>
        <w:shd w:val="clear" w:color="auto" w:fill="FFFFFF"/>
        <w:spacing w:after="120" w:line="240" w:lineRule="auto"/>
        <w:jc w:val="both"/>
        <w:rPr>
          <w:rFonts w:ascii="Arial" w:eastAsia="Times New Roman" w:hAnsi="Arial" w:cs="Arial"/>
          <w:color w:val="000000"/>
          <w:sz w:val="27"/>
          <w:szCs w:val="27"/>
        </w:rPr>
      </w:pPr>
      <w:r w:rsidRPr="007D1FCC">
        <w:rPr>
          <w:rFonts w:ascii="Arial" w:eastAsia="Times New Roman" w:hAnsi="Arial" w:cs="Arial"/>
          <w:color w:val="000000"/>
          <w:sz w:val="27"/>
          <w:szCs w:val="27"/>
        </w:rPr>
        <w:tab/>
      </w: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250180" w:rsidRDefault="00250180" w:rsidP="00A85653">
      <w:pPr>
        <w:shd w:val="clear" w:color="auto" w:fill="FFFFFF"/>
        <w:spacing w:after="0" w:line="240" w:lineRule="auto"/>
        <w:jc w:val="center"/>
        <w:rPr>
          <w:rFonts w:eastAsia="Times New Roman"/>
          <w:b/>
          <w:bCs/>
          <w:color w:val="000000"/>
          <w:sz w:val="26"/>
          <w:szCs w:val="26"/>
        </w:rPr>
      </w:pPr>
    </w:p>
    <w:p w:rsidR="00954819" w:rsidRDefault="004645E7"/>
    <w:sectPr w:rsidR="00954819" w:rsidSect="00320872">
      <w:footerReference w:type="default" r:id="rId6"/>
      <w:pgSz w:w="11907" w:h="16840" w:code="9"/>
      <w:pgMar w:top="1134"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5E7" w:rsidRDefault="004645E7" w:rsidP="00C42D1A">
      <w:pPr>
        <w:spacing w:after="0" w:line="240" w:lineRule="auto"/>
      </w:pPr>
      <w:r>
        <w:separator/>
      </w:r>
    </w:p>
  </w:endnote>
  <w:endnote w:type="continuationSeparator" w:id="0">
    <w:p w:rsidR="004645E7" w:rsidRDefault="004645E7" w:rsidP="00C4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11426"/>
      <w:docPartObj>
        <w:docPartGallery w:val="Page Numbers (Bottom of Page)"/>
        <w:docPartUnique/>
      </w:docPartObj>
    </w:sdtPr>
    <w:sdtEndPr/>
    <w:sdtContent>
      <w:p w:rsidR="00C42D1A" w:rsidRDefault="005F5017">
        <w:pPr>
          <w:pStyle w:val="Footer"/>
          <w:jc w:val="right"/>
        </w:pPr>
        <w:r>
          <w:fldChar w:fldCharType="begin"/>
        </w:r>
        <w:r>
          <w:instrText xml:space="preserve"> PAGE   \* MERGEFORMAT </w:instrText>
        </w:r>
        <w:r>
          <w:fldChar w:fldCharType="separate"/>
        </w:r>
        <w:r w:rsidR="007D1FCC">
          <w:rPr>
            <w:noProof/>
          </w:rPr>
          <w:t>4</w:t>
        </w:r>
        <w:r>
          <w:rPr>
            <w:noProof/>
          </w:rPr>
          <w:fldChar w:fldCharType="end"/>
        </w:r>
      </w:p>
    </w:sdtContent>
  </w:sdt>
  <w:p w:rsidR="00C42D1A" w:rsidRDefault="00C42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5E7" w:rsidRDefault="004645E7" w:rsidP="00C42D1A">
      <w:pPr>
        <w:spacing w:after="0" w:line="240" w:lineRule="auto"/>
      </w:pPr>
      <w:r>
        <w:separator/>
      </w:r>
    </w:p>
  </w:footnote>
  <w:footnote w:type="continuationSeparator" w:id="0">
    <w:p w:rsidR="004645E7" w:rsidRDefault="004645E7" w:rsidP="00C42D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74A5"/>
    <w:rsid w:val="000529EC"/>
    <w:rsid w:val="0006049D"/>
    <w:rsid w:val="00076210"/>
    <w:rsid w:val="00084A2F"/>
    <w:rsid w:val="000A5418"/>
    <w:rsid w:val="000B6A5C"/>
    <w:rsid w:val="000D0570"/>
    <w:rsid w:val="001733F4"/>
    <w:rsid w:val="00250180"/>
    <w:rsid w:val="00250272"/>
    <w:rsid w:val="002629BA"/>
    <w:rsid w:val="00305C0D"/>
    <w:rsid w:val="00320872"/>
    <w:rsid w:val="00323760"/>
    <w:rsid w:val="003A7C9E"/>
    <w:rsid w:val="004645E7"/>
    <w:rsid w:val="004A1F06"/>
    <w:rsid w:val="004C5096"/>
    <w:rsid w:val="00512F52"/>
    <w:rsid w:val="00536409"/>
    <w:rsid w:val="00576E71"/>
    <w:rsid w:val="005A5AB0"/>
    <w:rsid w:val="005B43B7"/>
    <w:rsid w:val="005F5017"/>
    <w:rsid w:val="00604252"/>
    <w:rsid w:val="00625F55"/>
    <w:rsid w:val="006874A5"/>
    <w:rsid w:val="00693681"/>
    <w:rsid w:val="006B66CA"/>
    <w:rsid w:val="006C58DC"/>
    <w:rsid w:val="00731067"/>
    <w:rsid w:val="007D1FCC"/>
    <w:rsid w:val="008568B6"/>
    <w:rsid w:val="008735AD"/>
    <w:rsid w:val="008A30D3"/>
    <w:rsid w:val="008B3EDF"/>
    <w:rsid w:val="008E584C"/>
    <w:rsid w:val="00904721"/>
    <w:rsid w:val="009453F1"/>
    <w:rsid w:val="009811B6"/>
    <w:rsid w:val="009C21B3"/>
    <w:rsid w:val="009E7CA4"/>
    <w:rsid w:val="00A15904"/>
    <w:rsid w:val="00A266CB"/>
    <w:rsid w:val="00A46747"/>
    <w:rsid w:val="00A85653"/>
    <w:rsid w:val="00AB2002"/>
    <w:rsid w:val="00AC4073"/>
    <w:rsid w:val="00AC4F51"/>
    <w:rsid w:val="00B056A0"/>
    <w:rsid w:val="00B11607"/>
    <w:rsid w:val="00B53864"/>
    <w:rsid w:val="00BB3F7C"/>
    <w:rsid w:val="00C03894"/>
    <w:rsid w:val="00C05001"/>
    <w:rsid w:val="00C115F3"/>
    <w:rsid w:val="00C3423F"/>
    <w:rsid w:val="00C42D1A"/>
    <w:rsid w:val="00C508D8"/>
    <w:rsid w:val="00C626D6"/>
    <w:rsid w:val="00C737EF"/>
    <w:rsid w:val="00C7496E"/>
    <w:rsid w:val="00C95FDF"/>
    <w:rsid w:val="00CA1BE3"/>
    <w:rsid w:val="00CD7FC9"/>
    <w:rsid w:val="00D13552"/>
    <w:rsid w:val="00D3195E"/>
    <w:rsid w:val="00DC27A2"/>
    <w:rsid w:val="00DE569F"/>
    <w:rsid w:val="00E24FCB"/>
    <w:rsid w:val="00E42D18"/>
    <w:rsid w:val="00E46E91"/>
    <w:rsid w:val="00E718E4"/>
    <w:rsid w:val="00ED06A6"/>
    <w:rsid w:val="00EF335D"/>
    <w:rsid w:val="00F02DD5"/>
    <w:rsid w:val="00F76793"/>
    <w:rsid w:val="00F84599"/>
    <w:rsid w:val="00FA53E1"/>
    <w:rsid w:val="00FD5192"/>
    <w:rsid w:val="00FF1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7BEDA102"/>
  <w15:docId w15:val="{35FBAA38-48A0-4B0A-8CE5-B7BC7CDE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569F"/>
  </w:style>
  <w:style w:type="paragraph" w:styleId="Heading2">
    <w:name w:val="heading 2"/>
    <w:basedOn w:val="Normal"/>
    <w:link w:val="Heading2Char"/>
    <w:uiPriority w:val="9"/>
    <w:qFormat/>
    <w:rsid w:val="00CD7FC9"/>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874A5"/>
  </w:style>
  <w:style w:type="paragraph" w:styleId="NormalWeb">
    <w:name w:val="Normal (Web)"/>
    <w:basedOn w:val="Normal"/>
    <w:unhideWhenUsed/>
    <w:rsid w:val="006874A5"/>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6874A5"/>
    <w:rPr>
      <w:b/>
      <w:bCs/>
    </w:rPr>
  </w:style>
  <w:style w:type="character" w:styleId="Emphasis">
    <w:name w:val="Emphasis"/>
    <w:basedOn w:val="DefaultParagraphFont"/>
    <w:uiPriority w:val="20"/>
    <w:qFormat/>
    <w:rsid w:val="006874A5"/>
    <w:rPr>
      <w:i/>
      <w:iCs/>
    </w:rPr>
  </w:style>
  <w:style w:type="paragraph" w:styleId="ListParagraph">
    <w:name w:val="List Paragraph"/>
    <w:basedOn w:val="Normal"/>
    <w:uiPriority w:val="34"/>
    <w:qFormat/>
    <w:rsid w:val="00693681"/>
    <w:pPr>
      <w:ind w:left="720"/>
      <w:contextualSpacing/>
    </w:pPr>
  </w:style>
  <w:style w:type="character" w:customStyle="1" w:styleId="Heading2Char">
    <w:name w:val="Heading 2 Char"/>
    <w:basedOn w:val="DefaultParagraphFont"/>
    <w:link w:val="Heading2"/>
    <w:uiPriority w:val="9"/>
    <w:rsid w:val="00CD7FC9"/>
    <w:rPr>
      <w:rFonts w:eastAsia="Times New Roman"/>
      <w:b/>
      <w:bCs/>
      <w:sz w:val="36"/>
      <w:szCs w:val="36"/>
    </w:rPr>
  </w:style>
  <w:style w:type="paragraph" w:styleId="BodyText">
    <w:name w:val="Body Text"/>
    <w:basedOn w:val="Normal"/>
    <w:link w:val="BodyTextChar"/>
    <w:rsid w:val="004C5096"/>
    <w:pPr>
      <w:spacing w:after="120" w:line="240" w:lineRule="auto"/>
      <w:jc w:val="both"/>
    </w:pPr>
    <w:rPr>
      <w:rFonts w:eastAsia="Times New Roman"/>
      <w:sz w:val="24"/>
      <w:szCs w:val="24"/>
    </w:rPr>
  </w:style>
  <w:style w:type="character" w:customStyle="1" w:styleId="BodyTextChar">
    <w:name w:val="Body Text Char"/>
    <w:basedOn w:val="DefaultParagraphFont"/>
    <w:link w:val="BodyText"/>
    <w:rsid w:val="004C5096"/>
    <w:rPr>
      <w:rFonts w:eastAsia="Times New Roman"/>
      <w:sz w:val="24"/>
      <w:szCs w:val="24"/>
    </w:rPr>
  </w:style>
  <w:style w:type="paragraph" w:styleId="Header">
    <w:name w:val="header"/>
    <w:basedOn w:val="Normal"/>
    <w:link w:val="HeaderChar"/>
    <w:uiPriority w:val="99"/>
    <w:semiHidden/>
    <w:unhideWhenUsed/>
    <w:rsid w:val="00C42D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2D1A"/>
  </w:style>
  <w:style w:type="paragraph" w:styleId="Footer">
    <w:name w:val="footer"/>
    <w:basedOn w:val="Normal"/>
    <w:link w:val="FooterChar"/>
    <w:uiPriority w:val="99"/>
    <w:unhideWhenUsed/>
    <w:rsid w:val="00C42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D1A"/>
  </w:style>
  <w:style w:type="paragraph" w:styleId="BalloonText">
    <w:name w:val="Balloon Text"/>
    <w:basedOn w:val="Normal"/>
    <w:link w:val="BalloonTextChar"/>
    <w:uiPriority w:val="99"/>
    <w:semiHidden/>
    <w:unhideWhenUsed/>
    <w:rsid w:val="00173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3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612981">
      <w:bodyDiv w:val="1"/>
      <w:marLeft w:val="0"/>
      <w:marRight w:val="0"/>
      <w:marTop w:val="0"/>
      <w:marBottom w:val="0"/>
      <w:divBdr>
        <w:top w:val="none" w:sz="0" w:space="0" w:color="auto"/>
        <w:left w:val="none" w:sz="0" w:space="0" w:color="auto"/>
        <w:bottom w:val="none" w:sz="0" w:space="0" w:color="auto"/>
        <w:right w:val="none" w:sz="0" w:space="0" w:color="auto"/>
      </w:divBdr>
      <w:divsChild>
        <w:div w:id="2087653728">
          <w:marLeft w:val="0"/>
          <w:marRight w:val="0"/>
          <w:marTop w:val="0"/>
          <w:marBottom w:val="0"/>
          <w:divBdr>
            <w:top w:val="single" w:sz="24" w:space="1" w:color="FF99CC"/>
            <w:left w:val="single" w:sz="24" w:space="4" w:color="FF99CC"/>
            <w:bottom w:val="single" w:sz="24" w:space="1" w:color="FF99CC"/>
            <w:right w:val="single" w:sz="24" w:space="4" w:color="FF99CC"/>
          </w:divBdr>
        </w:div>
      </w:divsChild>
    </w:div>
    <w:div w:id="916279580">
      <w:bodyDiv w:val="1"/>
      <w:marLeft w:val="0"/>
      <w:marRight w:val="0"/>
      <w:marTop w:val="0"/>
      <w:marBottom w:val="0"/>
      <w:divBdr>
        <w:top w:val="none" w:sz="0" w:space="0" w:color="auto"/>
        <w:left w:val="none" w:sz="0" w:space="0" w:color="auto"/>
        <w:bottom w:val="none" w:sz="0" w:space="0" w:color="auto"/>
        <w:right w:val="none" w:sz="0" w:space="0" w:color="auto"/>
      </w:divBdr>
    </w:div>
    <w:div w:id="918829552">
      <w:bodyDiv w:val="1"/>
      <w:marLeft w:val="0"/>
      <w:marRight w:val="0"/>
      <w:marTop w:val="0"/>
      <w:marBottom w:val="0"/>
      <w:divBdr>
        <w:top w:val="none" w:sz="0" w:space="0" w:color="auto"/>
        <w:left w:val="none" w:sz="0" w:space="0" w:color="auto"/>
        <w:bottom w:val="none" w:sz="0" w:space="0" w:color="auto"/>
        <w:right w:val="none" w:sz="0" w:space="0" w:color="auto"/>
      </w:divBdr>
      <w:divsChild>
        <w:div w:id="116531477">
          <w:marLeft w:val="0"/>
          <w:marRight w:val="120"/>
          <w:marTop w:val="0"/>
          <w:marBottom w:val="0"/>
          <w:divBdr>
            <w:top w:val="none" w:sz="0" w:space="0" w:color="auto"/>
            <w:left w:val="none" w:sz="0" w:space="0" w:color="auto"/>
            <w:bottom w:val="none" w:sz="0" w:space="0" w:color="auto"/>
            <w:right w:val="none" w:sz="0" w:space="0" w:color="auto"/>
          </w:divBdr>
        </w:div>
        <w:div w:id="1040205403">
          <w:marLeft w:val="0"/>
          <w:marRight w:val="0"/>
          <w:marTop w:val="0"/>
          <w:marBottom w:val="0"/>
          <w:divBdr>
            <w:top w:val="none" w:sz="0" w:space="0" w:color="auto"/>
            <w:left w:val="none" w:sz="0" w:space="0" w:color="auto"/>
            <w:bottom w:val="none" w:sz="0" w:space="0" w:color="auto"/>
            <w:right w:val="none" w:sz="0" w:space="0" w:color="auto"/>
          </w:divBdr>
        </w:div>
      </w:divsChild>
    </w:div>
    <w:div w:id="1401557150">
      <w:bodyDiv w:val="1"/>
      <w:marLeft w:val="0"/>
      <w:marRight w:val="0"/>
      <w:marTop w:val="0"/>
      <w:marBottom w:val="0"/>
      <w:divBdr>
        <w:top w:val="none" w:sz="0" w:space="0" w:color="auto"/>
        <w:left w:val="none" w:sz="0" w:space="0" w:color="auto"/>
        <w:bottom w:val="none" w:sz="0" w:space="0" w:color="auto"/>
        <w:right w:val="none" w:sz="0" w:space="0" w:color="auto"/>
      </w:divBdr>
    </w:div>
    <w:div w:id="1666279664">
      <w:bodyDiv w:val="1"/>
      <w:marLeft w:val="0"/>
      <w:marRight w:val="0"/>
      <w:marTop w:val="0"/>
      <w:marBottom w:val="0"/>
      <w:divBdr>
        <w:top w:val="none" w:sz="0" w:space="0" w:color="auto"/>
        <w:left w:val="none" w:sz="0" w:space="0" w:color="auto"/>
        <w:bottom w:val="none" w:sz="0" w:space="0" w:color="auto"/>
        <w:right w:val="none" w:sz="0" w:space="0" w:color="auto"/>
      </w:divBdr>
      <w:divsChild>
        <w:div w:id="1722092557">
          <w:marLeft w:val="0"/>
          <w:marRight w:val="0"/>
          <w:marTop w:val="0"/>
          <w:marBottom w:val="0"/>
          <w:divBdr>
            <w:top w:val="none" w:sz="0" w:space="0" w:color="auto"/>
            <w:left w:val="none" w:sz="0" w:space="0" w:color="auto"/>
            <w:bottom w:val="none" w:sz="0" w:space="0" w:color="auto"/>
            <w:right w:val="none" w:sz="0" w:space="0" w:color="auto"/>
          </w:divBdr>
        </w:div>
      </w:divsChild>
    </w:div>
    <w:div w:id="1875194577">
      <w:bodyDiv w:val="1"/>
      <w:marLeft w:val="0"/>
      <w:marRight w:val="0"/>
      <w:marTop w:val="0"/>
      <w:marBottom w:val="0"/>
      <w:divBdr>
        <w:top w:val="none" w:sz="0" w:space="0" w:color="auto"/>
        <w:left w:val="none" w:sz="0" w:space="0" w:color="auto"/>
        <w:bottom w:val="none" w:sz="0" w:space="0" w:color="auto"/>
        <w:right w:val="none" w:sz="0" w:space="0" w:color="auto"/>
      </w:divBdr>
    </w:div>
    <w:div w:id="2094888014">
      <w:bodyDiv w:val="1"/>
      <w:marLeft w:val="0"/>
      <w:marRight w:val="0"/>
      <w:marTop w:val="0"/>
      <w:marBottom w:val="0"/>
      <w:divBdr>
        <w:top w:val="none" w:sz="0" w:space="0" w:color="auto"/>
        <w:left w:val="none" w:sz="0" w:space="0" w:color="auto"/>
        <w:bottom w:val="none" w:sz="0" w:space="0" w:color="auto"/>
        <w:right w:val="none" w:sz="0" w:space="0" w:color="auto"/>
      </w:divBdr>
    </w:div>
    <w:div w:id="211192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 Tam</dc:creator>
  <cp:keywords/>
  <dc:description/>
  <cp:lastModifiedBy>AAA</cp:lastModifiedBy>
  <cp:revision>40</cp:revision>
  <cp:lastPrinted>2019-10-30T02:30:00Z</cp:lastPrinted>
  <dcterms:created xsi:type="dcterms:W3CDTF">2015-10-13T07:50:00Z</dcterms:created>
  <dcterms:modified xsi:type="dcterms:W3CDTF">2020-09-02T09:06:00Z</dcterms:modified>
</cp:coreProperties>
</file>